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vnd.openxmlformats-officedocument.wordprocessingml.document.main+xml"/>
  <Default Extension="bin" ContentType="application/vnd.openxmlformats-officedocument.oleObject"/>
  <Default Extension="wmf" ContentType="image/x-wmf"/>
  <Override PartName="/word/numbering.xml" ContentType="application/vnd.openxmlformats-officedocument.wordprocessingml.numbering+xml"/>
  <Override PartName="/word/styles.xml" ContentType="application/vnd.openxmlformats-officedocument.wordprocessingml.styles+xml"/>
</Types>
</file>

<file path=_rels/.rels><?xml version="1.0" encoding="UTF-8"?><Relationships xmlns="http://schemas.openxmlformats.org/package/2006/relationships"><Relationship Target="word/document.xml" Id="pkgRId0" Type="http://schemas.openxmlformats.org/officeDocument/2006/relationships/officeDocument" /></Relationships>
</file>

<file path=word/document.xml><?xml version="1.0" encoding="utf-8"?>
<w:document xmlns:w="http://schemas.openxmlformats.org/wordprocessingml/2006/main">
  <w:body>
    <w:p>
      <w:pPr>
        <w:spacing w:before="0" w:after="200" w:line="276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</w:p>
    <w:tbl>
      <w:tblPr/>
      <w:tblGrid>
        <w:gridCol w:w="3937"/>
        <w:gridCol w:w="3542"/>
        <w:gridCol w:w="3549"/>
      </w:tblGrid>
      <w:tr>
        <w:trPr>
          <w:trHeight w:val="1" w:hRule="atLeast"/>
          <w:jc w:val="left"/>
        </w:trPr>
        <w:tc>
          <w:tcPr>
            <w:tcW w:w="393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tabs>
                <w:tab w:val="left" w:pos="9288" w:leader="none"/>
              </w:tabs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Рассмотрено и обсуждено на заседании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 </w:t>
            </w:r>
          </w:p>
          <w:p>
            <w:pPr>
              <w:tabs>
                <w:tab w:val="left" w:pos="9288" w:leader="none"/>
              </w:tabs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ШМО учителей естественного цикла.</w:t>
            </w:r>
          </w:p>
          <w:p>
            <w:pPr>
              <w:tabs>
                <w:tab w:val="left" w:pos="9288" w:leader="none"/>
              </w:tabs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Протокол </w:t>
            </w:r>
            <w:r>
              <w:rPr>
                <w:rFonts w:ascii="Segoe UI Symbol" w:hAnsi="Segoe UI Symbol" w:cs="Segoe UI Symbol" w:eastAsia="Segoe UI Symbol"/>
                <w:color w:val="auto"/>
                <w:spacing w:val="0"/>
                <w:position w:val="0"/>
                <w:sz w:val="20"/>
                <w:shd w:fill="auto" w:val="clear"/>
              </w:rPr>
              <w:t xml:space="preserve">№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 1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от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«____»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августа 2021 г.</w:t>
            </w:r>
          </w:p>
          <w:p>
            <w:pPr>
              <w:tabs>
                <w:tab w:val="left" w:pos="9288" w:leader="none"/>
              </w:tabs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Руководитель ШМО:</w:t>
            </w:r>
          </w:p>
          <w:p>
            <w:pPr>
              <w:tabs>
                <w:tab w:val="left" w:pos="9288" w:leader="none"/>
              </w:tabs>
              <w:spacing w:before="0" w:after="0" w:line="240"/>
              <w:ind w:right="0" w:left="0" w:firstLine="0"/>
              <w:jc w:val="both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___________/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Сафиулина Л.Н.</w:t>
            </w:r>
          </w:p>
        </w:tc>
        <w:tc>
          <w:tcPr>
            <w:tcW w:w="3542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tabs>
                <w:tab w:val="left" w:pos="9288" w:leader="none"/>
              </w:tabs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Согласовано.</w:t>
            </w:r>
          </w:p>
          <w:p>
            <w:pPr>
              <w:tabs>
                <w:tab w:val="left" w:pos="9288" w:leader="none"/>
              </w:tabs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Заместитель директора школы по УР МБОУ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«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Муслюмкинская СОШ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»</w:t>
            </w:r>
          </w:p>
          <w:p>
            <w:pPr>
              <w:tabs>
                <w:tab w:val="left" w:pos="9288" w:leader="none"/>
              </w:tabs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 «_____»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августа  2021 г.</w:t>
            </w:r>
          </w:p>
          <w:p>
            <w:pPr>
              <w:tabs>
                <w:tab w:val="left" w:pos="9288" w:leader="none"/>
              </w:tabs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</w:p>
          <w:p>
            <w:pPr>
              <w:tabs>
                <w:tab w:val="left" w:pos="9288" w:leader="none"/>
              </w:tabs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_________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Шишкова Л.В.</w:t>
            </w:r>
          </w:p>
          <w:p>
            <w:pPr>
              <w:tabs>
                <w:tab w:val="left" w:pos="9288" w:leader="none"/>
              </w:tabs>
              <w:spacing w:before="0" w:after="0" w:line="240"/>
              <w:ind w:right="0" w:left="0" w:firstLine="0"/>
              <w:jc w:val="both"/>
              <w:rPr>
                <w:color w:val="auto"/>
                <w:spacing w:val="0"/>
                <w:position w:val="0"/>
              </w:rPr>
            </w:pPr>
          </w:p>
        </w:tc>
        <w:tc>
          <w:tcPr>
            <w:tcW w:w="3549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tabs>
                <w:tab w:val="left" w:pos="9288" w:leader="none"/>
              </w:tabs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Утверждено</w:t>
            </w:r>
          </w:p>
          <w:p>
            <w:pPr>
              <w:tabs>
                <w:tab w:val="left" w:pos="9288" w:leader="none"/>
              </w:tabs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Директор МБОУ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«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Муслюмкинская СОШ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»</w:t>
            </w:r>
          </w:p>
          <w:p>
            <w:pPr>
              <w:tabs>
                <w:tab w:val="left" w:pos="9288" w:leader="none"/>
              </w:tabs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</w:p>
          <w:p>
            <w:pPr>
              <w:tabs>
                <w:tab w:val="left" w:pos="9288" w:leader="none"/>
              </w:tabs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Приказ </w:t>
            </w:r>
            <w:r>
              <w:rPr>
                <w:rFonts w:ascii="Segoe UI Symbol" w:hAnsi="Segoe UI Symbol" w:cs="Segoe UI Symbol" w:eastAsia="Segoe UI Symbol"/>
                <w:color w:val="auto"/>
                <w:spacing w:val="0"/>
                <w:position w:val="0"/>
                <w:sz w:val="20"/>
                <w:shd w:fill="auto" w:val="clear"/>
              </w:rPr>
              <w:t xml:space="preserve">№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__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от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«____»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августа  2021 г.</w:t>
            </w:r>
          </w:p>
          <w:p>
            <w:pPr>
              <w:tabs>
                <w:tab w:val="left" w:pos="9288" w:leader="none"/>
              </w:tabs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</w:p>
          <w:p>
            <w:pPr>
              <w:tabs>
                <w:tab w:val="left" w:pos="9288" w:leader="none"/>
              </w:tabs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__________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Абдуллина Г.Ш</w:t>
            </w:r>
          </w:p>
          <w:p>
            <w:pPr>
              <w:tabs>
                <w:tab w:val="left" w:pos="9288" w:leader="none"/>
              </w:tabs>
              <w:suppressAutoHyphens w:val="true"/>
              <w:spacing w:before="0" w:after="0" w:line="240"/>
              <w:ind w:right="0" w:left="0" w:firstLine="0"/>
              <w:jc w:val="center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</w:p>
          <w:p>
            <w:pPr>
              <w:tabs>
                <w:tab w:val="left" w:pos="9288" w:leader="none"/>
              </w:tabs>
              <w:suppressAutoHyphens w:val="true"/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</w:p>
        </w:tc>
      </w:tr>
    </w:tbl>
    <w:p>
      <w:pPr>
        <w:spacing w:before="0" w:after="0" w:line="240"/>
        <w:ind w:right="0" w:left="0" w:firstLine="0"/>
        <w:jc w:val="center"/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center"/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center"/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center"/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center"/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center"/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center"/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center"/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center"/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center"/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center"/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center"/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4"/>
          <w:shd w:fill="auto" w:val="clear"/>
        </w:rPr>
        <w:t xml:space="preserve">РАБОЧАЯ ПРОГРАММА</w:t>
      </w:r>
    </w:p>
    <w:p>
      <w:pPr>
        <w:spacing w:before="0" w:after="0" w:line="240"/>
        <w:ind w:right="0" w:left="0" w:firstLine="0"/>
        <w:jc w:val="center"/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center"/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4"/>
          <w:shd w:fill="auto" w:val="clear"/>
        </w:rPr>
        <w:t xml:space="preserve">по изобразительному искусству для  5 - 7 классов</w:t>
      </w:r>
    </w:p>
    <w:p>
      <w:pPr>
        <w:tabs>
          <w:tab w:val="left" w:pos="11907" w:leader="none"/>
        </w:tabs>
        <w:spacing w:before="0" w:after="0" w:line="240"/>
        <w:ind w:right="0" w:left="0" w:firstLine="0"/>
        <w:jc w:val="center"/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  <w:t xml:space="preserve">учителя музыки и изобразительного искусства</w:t>
      </w:r>
    </w:p>
    <w:p>
      <w:pPr>
        <w:tabs>
          <w:tab w:val="left" w:pos="11907" w:leader="none"/>
        </w:tabs>
        <w:spacing w:before="0" w:after="0" w:line="240"/>
        <w:ind w:right="0" w:left="0" w:firstLine="0"/>
        <w:jc w:val="center"/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  <w:t xml:space="preserve">Хабибуллиной Алсу Гумеровны </w:t>
      </w:r>
    </w:p>
    <w:p>
      <w:pPr>
        <w:tabs>
          <w:tab w:val="left" w:pos="4666" w:leader="none"/>
          <w:tab w:val="center" w:pos="7650" w:leader="none"/>
        </w:tabs>
        <w:spacing w:before="0" w:after="0" w:line="240"/>
        <w:ind w:right="0" w:left="0" w:firstLine="0"/>
        <w:jc w:val="center"/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  <w:t xml:space="preserve">первой квалификационной категории</w:t>
      </w:r>
    </w:p>
    <w:p>
      <w:pPr>
        <w:tabs>
          <w:tab w:val="left" w:pos="9288" w:leader="none"/>
        </w:tabs>
        <w:spacing w:before="0" w:after="0" w:line="240"/>
        <w:ind w:right="0" w:left="0" w:firstLine="0"/>
        <w:jc w:val="center"/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  <w:t xml:space="preserve">Муниципального бюджетного общеобразовательного учреждения</w:t>
      </w:r>
    </w:p>
    <w:p>
      <w:pPr>
        <w:tabs>
          <w:tab w:val="left" w:pos="9288" w:leader="none"/>
        </w:tabs>
        <w:spacing w:before="0" w:after="0" w:line="240"/>
        <w:ind w:right="0" w:left="0" w:firstLine="0"/>
        <w:jc w:val="center"/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  <w:t xml:space="preserve"> «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Муслюмкинская </w:t>
      </w: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  <w:t xml:space="preserve">средняя общеобразовательная школа</w:t>
      </w: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  <w:t xml:space="preserve">»</w:t>
      </w:r>
    </w:p>
    <w:p>
      <w:pPr>
        <w:spacing w:before="0" w:after="200" w:line="276"/>
        <w:ind w:right="0" w:left="0" w:firstLine="0"/>
        <w:jc w:val="left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200" w:line="276"/>
        <w:ind w:right="0" w:left="0" w:firstLine="0"/>
        <w:jc w:val="left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</w:pPr>
    </w:p>
    <w:p>
      <w:pPr>
        <w:tabs>
          <w:tab w:val="left" w:pos="11907" w:leader="none"/>
        </w:tabs>
        <w:spacing w:before="0" w:after="0" w:line="240"/>
        <w:ind w:right="0" w:left="0" w:firstLine="0"/>
        <w:jc w:val="right"/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</w:pPr>
    </w:p>
    <w:p>
      <w:pPr>
        <w:tabs>
          <w:tab w:val="left" w:pos="11907" w:leader="none"/>
        </w:tabs>
        <w:spacing w:before="0" w:after="0" w:line="240"/>
        <w:ind w:right="0" w:left="0" w:firstLine="0"/>
        <w:jc w:val="right"/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</w:pPr>
    </w:p>
    <w:p>
      <w:pPr>
        <w:tabs>
          <w:tab w:val="left" w:pos="11907" w:leader="none"/>
        </w:tabs>
        <w:spacing w:before="0" w:after="0" w:line="240"/>
        <w:ind w:right="0" w:left="0" w:firstLine="0"/>
        <w:jc w:val="right"/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</w:pPr>
    </w:p>
    <w:p>
      <w:pPr>
        <w:tabs>
          <w:tab w:val="left" w:pos="11907" w:leader="none"/>
        </w:tabs>
        <w:spacing w:before="0" w:after="0" w:line="240"/>
        <w:ind w:right="0" w:left="0" w:firstLine="0"/>
        <w:jc w:val="right"/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</w:pPr>
    </w:p>
    <w:p>
      <w:pPr>
        <w:tabs>
          <w:tab w:val="left" w:pos="11907" w:leader="none"/>
        </w:tabs>
        <w:spacing w:before="0" w:after="0" w:line="240"/>
        <w:ind w:right="0" w:left="0" w:firstLine="0"/>
        <w:jc w:val="right"/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</w:pPr>
    </w:p>
    <w:p>
      <w:pPr>
        <w:tabs>
          <w:tab w:val="left" w:pos="11907" w:leader="none"/>
        </w:tabs>
        <w:spacing w:before="0" w:after="0" w:line="240"/>
        <w:ind w:right="0" w:left="0" w:firstLine="0"/>
        <w:jc w:val="center"/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</w:pPr>
    </w:p>
    <w:p>
      <w:pPr>
        <w:tabs>
          <w:tab w:val="left" w:pos="11907" w:leader="none"/>
        </w:tabs>
        <w:spacing w:before="0" w:after="0" w:line="240"/>
        <w:ind w:right="0" w:left="0" w:firstLine="0"/>
        <w:jc w:val="center"/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  <w:t xml:space="preserve">2021г.</w:t>
      </w:r>
    </w:p>
    <w:p>
      <w:pPr>
        <w:tabs>
          <w:tab w:val="left" w:pos="11907" w:leader="none"/>
        </w:tabs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</w:pPr>
    </w:p>
    <w:p>
      <w:pPr>
        <w:tabs>
          <w:tab w:val="left" w:pos="6900" w:leader="none"/>
        </w:tabs>
        <w:spacing w:before="0" w:after="0" w:line="240"/>
        <w:ind w:right="0" w:left="0" w:firstLine="0"/>
        <w:jc w:val="center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0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0"/>
          <w:shd w:fill="auto" w:val="clear"/>
        </w:rPr>
        <w:t xml:space="preserve">Пояснительная записка.</w:t>
      </w:r>
    </w:p>
    <w:p>
      <w:pPr>
        <w:numPr>
          <w:ilvl w:val="0"/>
          <w:numId w:val="17"/>
        </w:numPr>
        <w:spacing w:before="0" w:after="160" w:line="240"/>
        <w:ind w:right="0" w:left="1065" w:hanging="705"/>
        <w:jc w:val="center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0"/>
          <w:shd w:fill="auto" w:val="clear"/>
        </w:rPr>
      </w:pPr>
    </w:p>
    <w:p>
      <w:pPr>
        <w:spacing w:before="0" w:after="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Учебная программа разработана на основе:</w:t>
      </w:r>
    </w:p>
    <w:p>
      <w:pPr>
        <w:spacing w:before="0" w:after="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1.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Федеральный Закон Российской Федерации от 29.12.2012 г. </w:t>
      </w:r>
      <w:r>
        <w:rPr>
          <w:rFonts w:ascii="Segoe UI Symbol" w:hAnsi="Segoe UI Symbol" w:cs="Segoe UI Symbol" w:eastAsia="Segoe UI Symbol"/>
          <w:color w:val="auto"/>
          <w:spacing w:val="0"/>
          <w:position w:val="0"/>
          <w:sz w:val="20"/>
          <w:shd w:fill="auto" w:val="clear"/>
        </w:rPr>
        <w:t xml:space="preserve">№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 273-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ФЗ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«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Об образовании в Российской Федерации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»;</w:t>
      </w:r>
    </w:p>
    <w:p>
      <w:pPr>
        <w:spacing w:before="0" w:after="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2.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Закон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«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Об образовании в РТ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» </w:t>
      </w:r>
      <w:r>
        <w:rPr>
          <w:rFonts w:ascii="Segoe UI Symbol" w:hAnsi="Segoe UI Symbol" w:cs="Segoe UI Symbol" w:eastAsia="Segoe UI Symbol"/>
          <w:color w:val="auto"/>
          <w:spacing w:val="0"/>
          <w:position w:val="0"/>
          <w:sz w:val="20"/>
          <w:shd w:fill="auto" w:val="clear"/>
        </w:rPr>
        <w:t xml:space="preserve">№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 68-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ЗРТ от 22.07.2013 года;</w:t>
      </w:r>
    </w:p>
    <w:p>
      <w:pPr>
        <w:spacing w:before="0" w:after="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3.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Федерального компонента  государственного стандарта  основного  общего  образования (утвержден приказом  МО и науки РФ от 05.03.2004 года  </w:t>
      </w:r>
      <w:r>
        <w:rPr>
          <w:rFonts w:ascii="Segoe UI Symbol" w:hAnsi="Segoe UI Symbol" w:cs="Segoe UI Symbol" w:eastAsia="Segoe UI Symbol"/>
          <w:color w:val="auto"/>
          <w:spacing w:val="0"/>
          <w:position w:val="0"/>
          <w:sz w:val="20"/>
          <w:shd w:fill="auto" w:val="clear"/>
        </w:rPr>
        <w:t xml:space="preserve">№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1089) (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с действующими изменениями);</w:t>
      </w:r>
    </w:p>
    <w:p>
      <w:pPr>
        <w:spacing w:before="0" w:after="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4.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Приказ Министерства образования и науки России от 17 декабря 2010 г. </w:t>
      </w:r>
      <w:r>
        <w:rPr>
          <w:rFonts w:ascii="Segoe UI Symbol" w:hAnsi="Segoe UI Symbol" w:cs="Segoe UI Symbol" w:eastAsia="Segoe UI Symbol"/>
          <w:color w:val="auto"/>
          <w:spacing w:val="0"/>
          <w:position w:val="0"/>
          <w:sz w:val="20"/>
          <w:shd w:fill="auto" w:val="clear"/>
        </w:rPr>
        <w:t xml:space="preserve">№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 1897 "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Об утверждении и введении в действие федерального государственного образовательного стандарта основного общего образования" (с изменениями, утвержденными приказом Минобрнауки России от 8 апреля 2015 г. </w:t>
      </w:r>
      <w:r>
        <w:rPr>
          <w:rFonts w:ascii="Segoe UI Symbol" w:hAnsi="Segoe UI Symbol" w:cs="Segoe UI Symbol" w:eastAsia="Segoe UI Symbol"/>
          <w:color w:val="auto"/>
          <w:spacing w:val="0"/>
          <w:position w:val="0"/>
          <w:sz w:val="20"/>
          <w:shd w:fill="auto" w:val="clear"/>
        </w:rPr>
        <w:t xml:space="preserve">№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 1/15);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5.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ООП ООО по ФГОС на 2020-2025 годы;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6.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Учебного плана МБОУ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«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Муслюмкинская СОШ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»;</w:t>
      </w:r>
    </w:p>
    <w:p>
      <w:pPr>
        <w:spacing w:before="0" w:after="0" w:line="240"/>
        <w:ind w:right="0" w:left="0" w:firstLine="0"/>
        <w:jc w:val="both"/>
        <w:rPr>
          <w:rFonts w:ascii="Calibri" w:hAnsi="Calibri" w:cs="Calibri" w:eastAsia="Calibri"/>
          <w:color w:val="auto"/>
          <w:spacing w:val="0"/>
          <w:position w:val="0"/>
          <w:sz w:val="20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7.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Положение о рабочей программе МБОУ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«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Муслюмкинская СОШ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».</w:t>
      </w:r>
    </w:p>
    <w:p>
      <w:pPr>
        <w:spacing w:before="0" w:after="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8.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Методические рекомендации/ Е.В. Габдрахманова.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–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Казань: ИРО РТ, 2015.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–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  155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с. Особенности преподавания учебных предметов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«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Изобразительное искусство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»;</w:t>
      </w:r>
    </w:p>
    <w:p>
      <w:pPr>
        <w:tabs>
          <w:tab w:val="left" w:pos="284" w:leader="none"/>
          <w:tab w:val="left" w:pos="567" w:leader="none"/>
        </w:tabs>
        <w:spacing w:before="0" w:after="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9.«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Сборник примерных рабочих программ. Предметная линия учебников под редакцией  Б. М. Неменского.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«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Изобразительное искусство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» 1-4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классы. Предметная линия учебников под редакцией  Б. М. Неменского.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«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Изобразительное искусство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» 5-8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классы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»,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Москва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«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Просвещение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», 2020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год.  </w:t>
      </w:r>
    </w:p>
    <w:p>
      <w:pPr>
        <w:tabs>
          <w:tab w:val="left" w:pos="284" w:leader="none"/>
          <w:tab w:val="left" w:pos="567" w:leader="none"/>
        </w:tabs>
        <w:spacing w:before="0" w:after="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10.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За основу рабочей программы взята программа Б.М. Неменского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«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Изобразительное искусство. Учебное пособие для общеобразовательных организаций 3-е издание. Б.М. Неменского. 5-8 классы, Москва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«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Просвещение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», 2020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год.  </w:t>
      </w:r>
    </w:p>
    <w:p>
      <w:pPr>
        <w:tabs>
          <w:tab w:val="left" w:pos="284" w:leader="none"/>
          <w:tab w:val="left" w:pos="567" w:leader="none"/>
        </w:tabs>
        <w:spacing w:before="0" w:after="0" w:line="240"/>
        <w:ind w:right="0" w:left="0" w:firstLine="0"/>
        <w:jc w:val="both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0"/>
          <w:shd w:fill="auto" w:val="clear"/>
        </w:rPr>
      </w:pPr>
    </w:p>
    <w:p>
      <w:pPr>
        <w:numPr>
          <w:ilvl w:val="0"/>
          <w:numId w:val="22"/>
        </w:numPr>
        <w:spacing w:before="0" w:after="200" w:line="240"/>
        <w:ind w:right="0" w:left="720" w:hanging="360"/>
        <w:jc w:val="both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0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0"/>
          <w:shd w:fill="auto" w:val="clear"/>
        </w:rPr>
        <w:t xml:space="preserve">Общая характеристика учебного предмета.</w:t>
      </w:r>
    </w:p>
    <w:p>
      <w:pPr>
        <w:spacing w:before="0" w:after="0" w:line="240"/>
        <w:ind w:right="0" w:left="0" w:firstLine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Программа учебного предмета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«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Изобразительное искусство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»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ориентирована на развитие компетенций в области освоения культурного наследия, умения ориентироваться в различных сферах мировой художественной культуры, на формирование у обучающихся целостных представлений об исторических традициях и ценностях русской художественной культуры.  </w:t>
      </w:r>
    </w:p>
    <w:p>
      <w:pPr>
        <w:spacing w:before="0" w:after="0" w:line="240"/>
        <w:ind w:right="0" w:left="0" w:firstLine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В программе предусмотрена практическая художественно-творческая деятельность, аналитическое восприятие произведений искусства. Программа включает в себя основы разных видов визуально-пространственных искусств 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–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живописи, графики, скульптуры, дизайна, архитектуры, народного и декоративно-прикладного искусства, театра, фото- и киноискусства. </w:t>
      </w:r>
    </w:p>
    <w:p>
      <w:pPr>
        <w:spacing w:before="0" w:after="0" w:line="240"/>
        <w:ind w:right="0" w:left="0" w:firstLine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Отличительной особенностью программы является новый взгляд на предмет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«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Изобразительное искусство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»,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суть которого заключается в том, что искусство в нем рассматривается как особая духовная сфера, концентрирующая в себе колоссальный эстетический, художественный и нравственный мировой опыт. Как целостность, состоящая из народного искусства и профессионально-художественного, проявляющихся и живущих по своим законам и находящихся в постоянном взаимодействии. В программу включены следующие основные виды художественно-творческой деятельности: </w:t>
      </w:r>
    </w:p>
    <w:p>
      <w:pPr>
        <w:numPr>
          <w:ilvl w:val="0"/>
          <w:numId w:val="24"/>
        </w:numPr>
        <w:spacing w:before="0" w:after="0" w:line="240"/>
        <w:ind w:right="0" w:left="108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ценностно-ориентационная и коммуникативная деятельность; </w:t>
      </w:r>
    </w:p>
    <w:p>
      <w:pPr>
        <w:numPr>
          <w:ilvl w:val="0"/>
          <w:numId w:val="24"/>
        </w:numPr>
        <w:spacing w:before="0" w:after="0" w:line="240"/>
        <w:ind w:right="0" w:left="108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изобразительная деятельность (основы художественного изображения); </w:t>
      </w:r>
    </w:p>
    <w:p>
      <w:pPr>
        <w:numPr>
          <w:ilvl w:val="0"/>
          <w:numId w:val="24"/>
        </w:numPr>
        <w:spacing w:before="0" w:after="0" w:line="240"/>
        <w:ind w:right="0" w:left="108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декоративно-прикладная деятельность (основы народного и декоративно-прикладного искусства);  </w:t>
      </w:r>
    </w:p>
    <w:p>
      <w:pPr>
        <w:numPr>
          <w:ilvl w:val="0"/>
          <w:numId w:val="24"/>
        </w:numPr>
        <w:spacing w:before="0" w:after="0" w:line="240"/>
        <w:ind w:right="0" w:left="108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художественно-конструкторская деятельность (элементы дизайна и архитектуры); </w:t>
      </w:r>
    </w:p>
    <w:p>
      <w:pPr>
        <w:numPr>
          <w:ilvl w:val="0"/>
          <w:numId w:val="24"/>
        </w:numPr>
        <w:spacing w:before="0" w:after="0" w:line="240"/>
        <w:ind w:right="0" w:left="108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художественно-творческая деятельность на основе синтеза искусств. </w:t>
      </w:r>
    </w:p>
    <w:p>
      <w:pPr>
        <w:spacing w:before="0" w:after="0" w:line="240"/>
        <w:ind w:right="0" w:left="0" w:firstLine="708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Связующим звеном предмета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«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Изобразительного искусства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»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с другими предметами является художественный образ, созданный средствами разных видов искусства и создаваемый обучающимися в различных видах художественной деятельности. </w:t>
      </w:r>
    </w:p>
    <w:p>
      <w:pPr>
        <w:spacing w:before="0" w:after="0" w:line="240"/>
        <w:ind w:right="0" w:left="0" w:firstLine="708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Связующим звеном предмета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«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Изобразительного искусства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»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с другими предметами является художественный образ, созданный средствами разных видов искусства и создаваемый обучающимися в различных видах художественной деятельности. </w:t>
      </w:r>
    </w:p>
    <w:p>
      <w:pPr>
        <w:spacing w:before="0" w:after="0" w:line="240"/>
        <w:ind w:right="0" w:left="0" w:firstLine="708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Изучение предмета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«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Изобразительное искусство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»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построено на освоении общенаучных методов (наблюдение, измерение, эксперимент, моделирование), освоении практического применения знаний и основано на межпредметных связях с предметами: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«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История России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», «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Обществознание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», «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География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», «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Математика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», «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Технология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». </w:t>
      </w:r>
    </w:p>
    <w:p>
      <w:pPr>
        <w:spacing w:before="0" w:after="0" w:line="240"/>
        <w:ind w:right="0" w:left="0" w:firstLine="708"/>
        <w:jc w:val="both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0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0"/>
          <w:shd w:fill="auto" w:val="clear"/>
        </w:rPr>
        <w:t xml:space="preserve">Народное художественное творчество  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0"/>
          <w:shd w:fill="auto" w:val="clear"/>
        </w:rPr>
        <w:t xml:space="preserve">–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0"/>
          <w:shd w:fill="auto" w:val="clear"/>
        </w:rPr>
        <w:t xml:space="preserve">  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0"/>
          <w:shd w:fill="auto" w:val="clear"/>
        </w:rPr>
        <w:t xml:space="preserve">неиссякаемый источник самобытной красоты. </w:t>
      </w:r>
    </w:p>
    <w:p>
      <w:pPr>
        <w:spacing w:before="0" w:after="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Солярные знаки (декоративное изображение и их условно-символический характер). Древние образы в народном творчестве. Русская изба: единство конструкции и декора. Крестьянский дом как отражение уклада крестьянской жизни и памятник архитектуры. Орнамент как основа декоративного украшения. Праздничный народный костюм 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–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 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целостный художественный образ. Обрядовые действия народного праздника, их символическое значение. Различие национальных особенностей русского орнамента и орнаментов других народов России. Древние образы в народных игрушках (Дымковская игрушка, Филимоновская игрушка). Композиционное,  стилевое и цветовое единство в изделиях народных промыслов (искусство Гжели, Городецкая роспись, Хохлома, Жостово, роспись по металлу, щепа, роспись по лубу и дереву, тиснение и резьба по бересте). Связь времен в народном искусстве. </w:t>
      </w:r>
    </w:p>
    <w:p>
      <w:pPr>
        <w:spacing w:before="0" w:after="0" w:line="240"/>
        <w:ind w:right="0" w:left="0" w:firstLine="708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0"/>
          <w:shd w:fill="auto" w:val="clear"/>
        </w:rPr>
        <w:t xml:space="preserve">Виды изобразительного искусства и основы образного языка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. </w:t>
      </w:r>
    </w:p>
    <w:p>
      <w:pPr>
        <w:spacing w:before="0" w:after="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Пространственные искусства. Художественные материалы. Жанры в изобразительном искусстве. Выразительные возможности изобразительного искусства. Язык и смысл. Рисунок 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–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 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основа изобразительного творчества. Художественный образ. Стилевое единство. Линия, пятно. Ритм. Цвет. Основы цветоведения. Композиция. Натюрморт. Понятие формы. Геометрические тела: куб, шар, цилиндр, конус, призма. Многообразие форм окружающего мира. Изображение объема на плоскости. Освещение. Свет и тень.  Натюрморт в графике. Цвет в натюрморте. Пейзаж. Правила построения перспективы. Воздушная перспектива. Пейзаж настроения. Природа и художник. Пейзаж в живописи художников 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–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 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импрессионистов (К. Моне, А. Сислей). Пейзаж в графике. Работа на пленэре.  </w:t>
      </w:r>
    </w:p>
    <w:p>
      <w:pPr>
        <w:spacing w:before="0" w:after="0" w:line="240"/>
        <w:ind w:right="0" w:left="0" w:firstLine="708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0"/>
          <w:shd w:fill="auto" w:val="clear"/>
        </w:rPr>
        <w:t xml:space="preserve">Понимание смысла деятельности художника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. </w:t>
      </w:r>
    </w:p>
    <w:p>
      <w:pPr>
        <w:spacing w:before="0" w:after="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Портрет. Конструкция головы человека и ее основные пропорции. Изображение головы человека в пространстве. Портрет в скульптуре. Графический портретный рисунок. Образные возможности освещения в портрете. Роль цвета в портрете. Великие </w:t>
      </w:r>
    </w:p>
    <w:p>
      <w:pPr>
        <w:spacing w:before="0" w:after="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портретисты прошлого (В.А. Тропинин, И.Е. Репин, И.Н. Крамской, В.А. Серов). Портрет в изобразительном искусстве XX века (К.С. Петров-Водкин, П.Д. Корин).  Изображение фигуры человека и образ человека. Изображение фигуры человека в истории искусства (Леонардо да Винчи, Микеланджело Буанаротти, О. Роден). Пропорции и строение фигуры человека. Лепка фигуры человека. Набросок фигуры человека с натуры. Основы представлений о выражении в образах искусства нравственного поиска человечества (В.М. Васнецов, М.В. Нестеров). </w:t>
      </w:r>
    </w:p>
    <w:p>
      <w:pPr>
        <w:spacing w:before="0" w:after="0" w:line="240"/>
        <w:ind w:right="0" w:left="0" w:firstLine="708"/>
        <w:jc w:val="both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0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0"/>
          <w:shd w:fill="auto" w:val="clear"/>
        </w:rPr>
        <w:t xml:space="preserve">Вечные темы и великие исторические события в искусстве. </w:t>
      </w:r>
    </w:p>
    <w:p>
      <w:pPr>
        <w:spacing w:before="0" w:after="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Сюжет и содержание в картине. Процесс работы над тематической картиной. Библейские сюжеты в мировом изобразительном искусстве (Леонардо да Винчи, Рембрандт, Микеланджело Буанаротти,  Рафаэль Санти). Мифологические темы в зарубежном искусстве (С. Боттичелли, Джорджоне, Рафаэль Санти). Русская религиозная живопись XIX века (А.А. Иванов, И.Н. Крамской, В.Д. Поленов). Тематическая картина в русском искусстве XIX века (К.П. Брюллов). Историческая живопись художников объединения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«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Мир искусства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» (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А.Н. Бенуа, Е.Е. Лансере, Н.К. Рерих). Историческиекартины из жизни моего города (исторический жанр). Праздники и повседневность в изобразительном искусстве (бытовой жанр). Тема Великой Отечественной войны в монументальном искусстве и в живописи. Мемориальные ансамбли. Место и роль картины в искусстве XX века (Ю.И. Пименов, Ф.П. Решетников, В.Н. Бакшеев, Т.Н. Яблонская). Искусство иллюстрации (И.Я. Билибин, В.А. Милашевский, В.А. Фаворский). Анималистический жанр (В.А. Ватагин, Е.И. Чарушин). Образы животных в современных предметах декоративно-прикладного искусства. Стилизация изображения животных. </w:t>
      </w:r>
    </w:p>
    <w:p>
      <w:pPr>
        <w:spacing w:before="0" w:after="0" w:line="240"/>
        <w:ind w:right="0" w:left="0" w:firstLine="708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0"/>
          <w:shd w:fill="auto" w:val="clear"/>
        </w:rPr>
        <w:t xml:space="preserve">Конструктивное искусство: архитектура и дизайн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. </w:t>
      </w:r>
    </w:p>
    <w:p>
      <w:pPr>
        <w:spacing w:before="0" w:after="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Художественный язык конструктивных искусств. Роль искусства в организации предметно 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–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 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пространственной среды жизни человека. От плоскостного изображения к объемному макету. Здание как сочетание различных объемов. Понятие модуля. Важнейшие архитектурные элементы здания. Вещь как сочетание объемов и как образ времени. Единство художественного и функционального в вещи. Форма и материал. Цвет </w:t>
      </w:r>
    </w:p>
    <w:p>
      <w:pPr>
        <w:spacing w:before="0" w:after="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в архитектуре и дизайне. Архитектурный образ как понятие эпохи (Ш.Э. ле Корбюзье). Тенденции и перспективы развития современной архитектуры. Жилое пространство города (город, микрорайон, улица). Природа и архитектура. Ландшафтный дизайн. Основные школы садово-паркового искусства. Русская усадебная культура XVIII  - XIX веков. Искусство флористики. Проектирование пространственной и предметной среды. Дизайн моего сада. История костюма. Композиционно  -  конструктивные принципы дизайна одежды.  </w:t>
      </w:r>
    </w:p>
    <w:p>
      <w:pPr>
        <w:spacing w:before="0" w:after="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0"/>
          <w:shd w:fill="auto" w:val="clear"/>
        </w:rPr>
        <w:t xml:space="preserve">         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0"/>
          <w:shd w:fill="auto" w:val="clear"/>
        </w:rPr>
        <w:t xml:space="preserve">Изобразительное искусство и архитектура России XI 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0"/>
          <w:shd w:fill="auto" w:val="clear"/>
        </w:rPr>
        <w:t xml:space="preserve">–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0"/>
          <w:shd w:fill="auto" w:val="clear"/>
        </w:rPr>
        <w:t xml:space="preserve">XVII 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0"/>
          <w:shd w:fill="auto" w:val="clear"/>
        </w:rPr>
        <w:t xml:space="preserve">вв.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 Художественная культура и искусство Древней Руси, ее символичность, обращенность к внутреннему миру человека. Архитектура Киевской Руси.  Мозаика. Красота и своеобразие архитектуры Владимиро-Суздальской Руси. Архитектура Великого Новгорода. Образный мир древнерусской живописи (Андрей Рублев, Феофан Грек, Дионисий). Соборы Московского Кремля. Шатровая архитектура (церковь Вознесения Христова  в селе Коломенском, Храм Покрова на Рву). Изобразительное искусство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«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бунташного века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» (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парсуна). Московское барокко. </w:t>
      </w:r>
    </w:p>
    <w:p>
      <w:pPr>
        <w:spacing w:before="0" w:after="0" w:line="240"/>
        <w:ind w:right="0" w:left="0" w:firstLine="708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0"/>
          <w:shd w:fill="auto" w:val="clear"/>
        </w:rPr>
        <w:t xml:space="preserve">Искусство полиграфии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. </w:t>
      </w:r>
    </w:p>
    <w:p>
      <w:pPr>
        <w:spacing w:before="0" w:after="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Специфика изображения в полиграфии. Формы полиграфической продукции (книги, журналы, плакаты, афиши, открытки, буклеты). Типы изображения в полиграфии (графическое, живописное, компьютерное фотографическое). Искусство шрифта. Композиционные основы макетирования в графическом дизайне. Проектирование обложки книги, рекламы, открытки, визитной карточки и др. </w:t>
      </w:r>
    </w:p>
    <w:p>
      <w:pPr>
        <w:spacing w:before="0" w:after="0" w:line="240"/>
        <w:ind w:right="0" w:left="0" w:firstLine="708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0"/>
          <w:shd w:fill="auto" w:val="clear"/>
        </w:rPr>
        <w:t xml:space="preserve">Стили, направления виды и жанры в русском изобразительном искусстве и архитектуре XVIII - XIX вв.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Классицизм в русской портретной живописи XVIII века (И.П. Аргунов, Ф.С. Рокотов, Д.Г. Левицкий, В.Л. Боровиковский). Архитектурные шедевры стиля барокко в Санкт-Петербурге (В.В. Растрелли, А. Ринальди). Классицизм в русской архитектуре (В.И. Баженов, М.Ф. Казаков). Русская классическая скульптура XVIII века (Ф.И. Шубин, М.И. Козловский). Жанровая живопись в произведениях русских художников XIX века (П.А. Федотов).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«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Товарищество передвижников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» (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И.Н. Крамской, В.Г. Перов, А.И. Куинджи). Тема русского раздолья в пейзажной живописи XIX века (А.К. Саврасов, И.И. Шишкин, И.И. Левитан, В.Д. Поленов). Исторический жанр (В.И. Суриков).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«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Русский стиль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»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в архитектуре модерна (Исторический музей в Москве, Храм Воскресения Христова (Спас на Крови) в г. Санкт - Петербурге). Монументальная скульптура второй половины XIX века (М.О. Микешин, А.М. Опекушин, М.М. Антокольский). </w:t>
      </w:r>
    </w:p>
    <w:p>
      <w:pPr>
        <w:spacing w:before="0" w:after="0" w:line="240"/>
        <w:ind w:right="0" w:left="0" w:firstLine="708"/>
        <w:jc w:val="both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0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0"/>
          <w:shd w:fill="auto" w:val="clear"/>
        </w:rPr>
        <w:t xml:space="preserve">Взаимосвязь истории искусства и истории человечества </w:t>
      </w:r>
    </w:p>
    <w:p>
      <w:pPr>
        <w:spacing w:before="0" w:after="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Традиции и новаторство в изобразительном искусстве XX века (модерн, авангард, сюрреализм). Модерн в русской архитектуре (Ф. Шехтель). Стиль модерн в зарубежной архитектуре (А. Гауди). Крупнейшие художественные музеи мира и их роль в культуре (Прадо, Лувр, Дрезденская галерея). Российские художественные музеи (Русский музей, Эрмитаж, Третьяковская галерея, Музей изобразительных искусств имени А.С. </w:t>
      </w:r>
    </w:p>
    <w:p>
      <w:pPr>
        <w:spacing w:before="0" w:after="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Пушкина). Художественно-творческие проекты. </w:t>
      </w:r>
    </w:p>
    <w:p>
      <w:pPr>
        <w:spacing w:before="0" w:after="0" w:line="240"/>
        <w:ind w:right="0" w:left="0" w:firstLine="708"/>
        <w:jc w:val="both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0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0"/>
          <w:shd w:fill="auto" w:val="clear"/>
        </w:rPr>
        <w:t xml:space="preserve">Изображение в синтетических и экранных видах искусства и художественная фотография. </w:t>
      </w:r>
    </w:p>
    <w:p>
      <w:pPr>
        <w:spacing w:before="0" w:after="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Роль изображения в синтетических искусствах. Театральное искусство и художник. Сценография 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–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 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особый вид художественного творчества. Костюм, грим и маска. Театральные художники начала XX века (А.Я. Головин, А.Н. Бенуа, М.В. Добужинский). Опыт художественно-творческой деятельности. Создание художественного образа в искусстве фотографии. Особенности художественной фотографии. Выразительные средства фотографии (композиция, план, ракурс, свет, ритм и др.). Изображение в фотографии и в живописи. Изобразительная природа экранных искусств. Специфика киноизображения: кадр и монтаж. Кинокомпозиция и средства эмоциональной выразительности в фильме (ритм, свет, цвет, музыка, звук). Документальный, игровой и анимационный фильмы. Коллективный процесс творчества в кино (сценарист, режиссер, оператор, художник, актер). Мастера российского кинематографа (С.М. Эйзенштейн, С.Ф. Бондарчук, А.А. Тарковский, Н.С. Михалков). Телевизионное изображение, его особенности и возможности (видеосюжет, репортаж и др.). Художественно-творческие проекты.</w:t>
      </w:r>
    </w:p>
    <w:p>
      <w:pPr>
        <w:spacing w:before="0" w:after="0" w:line="240"/>
        <w:ind w:right="0" w:left="0" w:firstLine="0"/>
        <w:jc w:val="both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0"/>
          <w:shd w:fill="auto" w:val="clear"/>
        </w:rPr>
      </w:pPr>
    </w:p>
    <w:p>
      <w:pPr>
        <w:numPr>
          <w:ilvl w:val="0"/>
          <w:numId w:val="41"/>
        </w:numPr>
        <w:spacing w:before="0" w:after="200" w:line="240"/>
        <w:ind w:right="0" w:left="1065" w:hanging="705"/>
        <w:jc w:val="both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0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0"/>
          <w:shd w:fill="auto" w:val="clear"/>
        </w:rPr>
        <w:t xml:space="preserve">Описание места учебного предмета в учебном плане.</w:t>
      </w:r>
    </w:p>
    <w:p>
      <w:pPr>
        <w:spacing w:before="0" w:after="0" w:line="240"/>
        <w:ind w:right="0" w:left="0" w:firstLine="708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Предмет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«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Изобразительное искусство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»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рекомендуется изучать 1  часа в неделю на основе базисного учебного плана МБОУ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«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Татарско-Толкишская СОШ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»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в 5-м, 6-м, 7-м  классах в объёме не менее 105 часов (по 35 часов в каждом классе); </w:t>
      </w:r>
    </w:p>
    <w:p>
      <w:pPr>
        <w:spacing w:before="0" w:after="0" w:line="240"/>
        <w:ind w:right="0" w:left="0" w:firstLine="708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</w:pPr>
    </w:p>
    <w:p>
      <w:pPr>
        <w:spacing w:before="0" w:after="200" w:line="240"/>
        <w:ind w:right="0" w:left="0" w:firstLine="0"/>
        <w:jc w:val="left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0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0"/>
          <w:shd w:fill="auto" w:val="clear"/>
        </w:rPr>
        <w:t xml:space="preserve">4.</w:t>
        <w:tab/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0"/>
          <w:shd w:fill="auto" w:val="clear"/>
        </w:rPr>
        <w:t xml:space="preserve">Личностные, метапредметные и предметные результаты освоения  учебного предмета.</w:t>
      </w:r>
    </w:p>
    <w:p>
      <w:pPr>
        <w:spacing w:before="0" w:after="0" w:line="240"/>
        <w:ind w:right="0" w:left="0" w:firstLine="708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В соответствии с требованиями к результатам освоения основной образовательной программы общего образования Федерального государственного образовательного стандарта обучение на занятиях по изобразительному искусству направлено на достижение учащимися личностных, метапредметных и предметных результатов.</w:t>
      </w:r>
    </w:p>
    <w:p>
      <w:pPr>
        <w:spacing w:before="0" w:after="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0"/>
          <w:u w:val="single"/>
          <w:shd w:fill="auto" w:val="clear"/>
        </w:rPr>
        <w:t xml:space="preserve">Личностные результаты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 отражаются в индивидуальных качественных свойствах учащихся, которые они должны приобрести в процессе освоения учебного предмета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«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Изобразительное искусство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»:</w:t>
      </w:r>
    </w:p>
    <w:p>
      <w:pPr>
        <w:numPr>
          <w:ilvl w:val="0"/>
          <w:numId w:val="46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воспитание российской гражданской идентичности: патриотизма, любви и уважения к Отечеству, чувство гордости за свою Родину, прошлое и настоящее многонационального народа России; осознание своей этнической принадлежности, знание культуры своего народа, своего края, основ культурного наследия народов России и человечества; усвоение гуманистических, традиционных ценностей многонационального российского общества;</w:t>
      </w:r>
    </w:p>
    <w:p>
      <w:pPr>
        <w:numPr>
          <w:ilvl w:val="0"/>
          <w:numId w:val="46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формирование ответственного отношения к учению, готовности и способности обучающихся к саморазвитию и самообразованию на основе мотивации к обучению и познанию;</w:t>
      </w:r>
    </w:p>
    <w:p>
      <w:pPr>
        <w:numPr>
          <w:ilvl w:val="0"/>
          <w:numId w:val="46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формирование целостного мировоззрения, учитывающего культурное, языковое духовное многообразие современного мира;</w:t>
      </w:r>
    </w:p>
    <w:p>
      <w:pPr>
        <w:numPr>
          <w:ilvl w:val="0"/>
          <w:numId w:val="46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формирование осознанного, уважительного и доброжелательного отношения к другому человеку, его мнению, многообразию, культуре; готовности и способности вести диалог с другими людьми и достигать в нем взаимопонимания;</w:t>
      </w:r>
    </w:p>
    <w:p>
      <w:pPr>
        <w:numPr>
          <w:ilvl w:val="0"/>
          <w:numId w:val="46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развитие морального сознания и компетентности в решении моральных проблем на основе личностного выбора, формирование нравственных чувств и нравственного поведения, осознанного и ответственного отношения к собственным поступкам;</w:t>
      </w:r>
    </w:p>
    <w:p>
      <w:pPr>
        <w:numPr>
          <w:ilvl w:val="0"/>
          <w:numId w:val="46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формирование коммуникативной компетентности в общении и сотрудничестве со сверстниками, взрослыми в процессе образовательной, творческой деятельности;</w:t>
      </w:r>
    </w:p>
    <w:p>
      <w:pPr>
        <w:numPr>
          <w:ilvl w:val="0"/>
          <w:numId w:val="46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осознание значения семьи в жизни человека и общества, принятие ценности семейной жизни, уважительное и заботливое отношение к членам своей семьи;</w:t>
      </w:r>
    </w:p>
    <w:p>
      <w:pPr>
        <w:numPr>
          <w:ilvl w:val="0"/>
          <w:numId w:val="46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развитие эстетического сознания через освоение художественного наследия народов России и мира, творческой деятельности эстетического характера. </w:t>
      </w:r>
    </w:p>
    <w:p>
      <w:pPr>
        <w:spacing w:before="0" w:after="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0"/>
          <w:u w:val="single"/>
          <w:shd w:fill="auto" w:val="clear"/>
        </w:rPr>
        <w:t xml:space="preserve">Метапредметные результаты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характеризуют уровень сформированности универсальных способностей учащихся, проявляющихся в познавательной и практической творческой деятельности:</w:t>
      </w:r>
    </w:p>
    <w:p>
      <w:pPr>
        <w:numPr>
          <w:ilvl w:val="0"/>
          <w:numId w:val="48"/>
        </w:numPr>
        <w:spacing w:before="0" w:after="0" w:line="240"/>
        <w:ind w:right="0" w:left="80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умение самостоятельно определять цели своего обучения, ставить и формулировать для себя новые задачи в учебе и познавательной деятельности, развивать мотивы и интересы своей познавательной деятельности;</w:t>
      </w:r>
    </w:p>
    <w:p>
      <w:pPr>
        <w:numPr>
          <w:ilvl w:val="0"/>
          <w:numId w:val="48"/>
        </w:numPr>
        <w:spacing w:before="0" w:after="0" w:line="240"/>
        <w:ind w:right="0" w:left="80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умение самостоятельно планировать пути достижения целей, в том числе альтернативные, осознанно выбирать наиболее эффективные способы решения учебных и познавательных задач; </w:t>
      </w:r>
    </w:p>
    <w:p>
      <w:pPr>
        <w:numPr>
          <w:ilvl w:val="0"/>
          <w:numId w:val="48"/>
        </w:numPr>
        <w:spacing w:before="0" w:after="0" w:line="240"/>
        <w:ind w:right="0" w:left="80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умение соотносить свои действия с планируемыми результатами, осуществлять контроль своей деятельности в процессе достижения результата, определять способы действий в рамках предложенных условий и требований, корректировать свои действия в соответствии с изменяющейся ситуацией;</w:t>
      </w:r>
    </w:p>
    <w:p>
      <w:pPr>
        <w:numPr>
          <w:ilvl w:val="0"/>
          <w:numId w:val="48"/>
        </w:numPr>
        <w:spacing w:before="0" w:after="0" w:line="240"/>
        <w:ind w:right="0" w:left="80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умение оценивать правильность выполнения учебной задачи, собственные возможности ее решения;</w:t>
      </w:r>
    </w:p>
    <w:p>
      <w:pPr>
        <w:numPr>
          <w:ilvl w:val="0"/>
          <w:numId w:val="48"/>
        </w:numPr>
        <w:spacing w:before="0" w:after="0" w:line="240"/>
        <w:ind w:right="0" w:left="80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владение основами самоконтроля, самооценки, принятия решений и осуществления осознанного выбора в учебной и познавательной деятельности;</w:t>
      </w:r>
    </w:p>
    <w:p>
      <w:pPr>
        <w:numPr>
          <w:ilvl w:val="0"/>
          <w:numId w:val="48"/>
        </w:numPr>
        <w:spacing w:before="0" w:after="0" w:line="240"/>
        <w:ind w:right="0" w:left="80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умение организовать учебное сотрудничество и совместную деятельность с учителем и сверстниками; работать индивидуально и в группе: находить общее решение и разрешать конфликты на основе согласования позиций и учета интересов; формулировать, аргументировать и отстаивать свое мнение. </w:t>
      </w:r>
    </w:p>
    <w:p>
      <w:pPr>
        <w:spacing w:before="0" w:after="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0"/>
          <w:u w:val="single"/>
          <w:shd w:fill="auto" w:val="clear"/>
        </w:rPr>
        <w:t xml:space="preserve">Предметные результаты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 характеризуют опыт учащихся в художественно-творческой деятельности, который приобретается и закрепляется в процессе освоения учебного предмета:</w:t>
      </w:r>
    </w:p>
    <w:p>
      <w:pPr>
        <w:numPr>
          <w:ilvl w:val="0"/>
          <w:numId w:val="50"/>
        </w:numPr>
        <w:spacing w:before="0" w:after="0" w:line="240"/>
        <w:ind w:right="0" w:left="80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формирование основ художественной культуры обучающихся как части их общей духовной культуры, как особого способа познания жизни и средства организации общения; </w:t>
      </w:r>
    </w:p>
    <w:p>
      <w:pPr>
        <w:numPr>
          <w:ilvl w:val="0"/>
          <w:numId w:val="50"/>
        </w:numPr>
        <w:spacing w:before="0" w:after="0" w:line="240"/>
        <w:ind w:right="0" w:left="80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развитие эстетического, эмоционально-ценностного видения окружающего мира; развитие наблюдательности, способности к сопереживанию, зрительной памяти, ассоциативного мышления, художественного вкуса и творческого воображения;</w:t>
      </w:r>
    </w:p>
    <w:p>
      <w:pPr>
        <w:numPr>
          <w:ilvl w:val="0"/>
          <w:numId w:val="50"/>
        </w:numPr>
        <w:spacing w:before="0" w:after="0" w:line="240"/>
        <w:ind w:right="0" w:left="80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развитие визуально-пространственного мышления как формы эмоционально-ценностного освоения мира, самовыражения и ориентации в художественном и нравственном пространстве культуры;</w:t>
      </w:r>
    </w:p>
    <w:p>
      <w:pPr>
        <w:numPr>
          <w:ilvl w:val="0"/>
          <w:numId w:val="50"/>
        </w:numPr>
        <w:spacing w:before="0" w:after="0" w:line="240"/>
        <w:ind w:right="0" w:left="80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освоение художественной культуры во всем многообразии ее видов, жанров и стилей как материального выражения духовных ценностей, воплощенных в пространственных формах (фольклорное художественной творчество разных народов, классические произведения отечественного и зарубежного искусства, искусство современности);</w:t>
      </w:r>
    </w:p>
    <w:p>
      <w:pPr>
        <w:numPr>
          <w:ilvl w:val="0"/>
          <w:numId w:val="50"/>
        </w:numPr>
        <w:spacing w:before="0" w:after="0" w:line="240"/>
        <w:ind w:right="0" w:left="80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воспитание уважения к истории культуры своего Отечества, выраженной в архитектуре, изобразительном искусстве, в национальных образах предметно-материальной и пространственной среды, в понимании красоты человека;</w:t>
      </w:r>
    </w:p>
    <w:p>
      <w:pPr>
        <w:numPr>
          <w:ilvl w:val="0"/>
          <w:numId w:val="50"/>
        </w:numPr>
        <w:spacing w:before="0" w:after="0" w:line="240"/>
        <w:ind w:right="0" w:left="80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приобретение опыта создания художественного образа в разных видах и жанрах визуально-пространственных искусств: изобразительных (живопись, графика, скульптура), декоративно-прикладных, в архитектуре и дизайне, приобретение опыта работы над визуальным образом в синтетических искусствах (театр и кино);</w:t>
      </w:r>
    </w:p>
    <w:p>
      <w:pPr>
        <w:numPr>
          <w:ilvl w:val="0"/>
          <w:numId w:val="50"/>
        </w:numPr>
        <w:spacing w:before="0" w:after="0" w:line="240"/>
        <w:ind w:right="0" w:left="80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приобретение опыта работы различными художественными материалами и в разных техниках и различных видах визульно-пространственных искусств, в специфических формах художественной деятельности, в том числе базирующихся на ИКТ (цифровая фотография, видеозапись, компьютерная графика, мультипликация и анимация);</w:t>
      </w:r>
    </w:p>
    <w:p>
      <w:pPr>
        <w:numPr>
          <w:ilvl w:val="0"/>
          <w:numId w:val="50"/>
        </w:numPr>
        <w:spacing w:before="0" w:after="0" w:line="240"/>
        <w:ind w:right="0" w:left="80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развитие потребности в общении с произведениями изобразительного искусства, освоение практических умений и навыков восприятия, интерпретации и оценки произведений искусств; формирование активного отношения к традициям художественной культуры как смысловой, эстетической и личностно-значимой ценности;</w:t>
      </w:r>
    </w:p>
    <w:p>
      <w:pPr>
        <w:numPr>
          <w:ilvl w:val="0"/>
          <w:numId w:val="50"/>
        </w:numPr>
        <w:spacing w:before="0" w:after="0" w:line="240"/>
        <w:ind w:right="0" w:left="80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осознание значения искусства и творчества в личной и культурной самоидентификации личности;</w:t>
      </w:r>
    </w:p>
    <w:p>
      <w:pPr>
        <w:numPr>
          <w:ilvl w:val="0"/>
          <w:numId w:val="50"/>
        </w:numPr>
        <w:spacing w:before="0" w:after="0" w:line="240"/>
        <w:ind w:right="0" w:left="80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u w:val="single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развитие индивидуальных творческих способностей обучающихся, формирование устойчивого интереса к творческой деятельности.</w:t>
      </w:r>
    </w:p>
    <w:p>
      <w:pPr>
        <w:spacing w:before="0" w:after="0" w:line="240"/>
        <w:ind w:right="-1" w:left="0" w:firstLine="44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u w:val="single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0"/>
          <w:u w:val="single"/>
          <w:shd w:fill="auto" w:val="clear"/>
        </w:rPr>
        <w:t xml:space="preserve">Предметные результаты освоения основной образовательной программы основного общего образования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u w:val="single"/>
          <w:shd w:fill="auto" w:val="clear"/>
        </w:rPr>
        <w:t xml:space="preserve">с учётом общих требований Стандарта и специфики изучаемых предметов, входящих в состав предметных областей, должны обеспечивать успешное обучение на следующей ступени общего образования.</w:t>
      </w:r>
    </w:p>
    <w:p>
      <w:pPr>
        <w:spacing w:before="0" w:after="0" w:line="240"/>
        <w:ind w:right="-1" w:left="80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Изучение предметной области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«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Искусство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»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должно обеспечить:  </w:t>
      </w:r>
    </w:p>
    <w:p>
      <w:pPr>
        <w:numPr>
          <w:ilvl w:val="0"/>
          <w:numId w:val="53"/>
        </w:numPr>
        <w:spacing w:before="0" w:after="0" w:line="240"/>
        <w:ind w:right="-1" w:left="80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u w:val="single"/>
          <w:shd w:fill="auto" w:val="clear"/>
        </w:rPr>
        <w:t xml:space="preserve">осознание значения искусства и творчества в личной и культурной самоидентификации личности;</w:t>
      </w:r>
    </w:p>
    <w:p>
      <w:pPr>
        <w:numPr>
          <w:ilvl w:val="0"/>
          <w:numId w:val="53"/>
        </w:numPr>
        <w:spacing w:before="0" w:after="0" w:line="240"/>
        <w:ind w:right="-1" w:left="80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u w:val="single"/>
          <w:shd w:fill="auto" w:val="clear"/>
        </w:rPr>
        <w:t xml:space="preserve">развитие эстетического вкуса, художественного мышления обучающихся,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способности воспринимать эстетику природных объектов, сопереживать им, чувственно-эмоционально оценивать гармоничность взаимоотношений человека с природой и выражать свое отношение художественными средствами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u w:val="single"/>
          <w:shd w:fill="auto" w:val="clear"/>
        </w:rPr>
        <w:t xml:space="preserve">;</w:t>
      </w:r>
    </w:p>
    <w:p>
      <w:pPr>
        <w:numPr>
          <w:ilvl w:val="0"/>
          <w:numId w:val="53"/>
        </w:numPr>
        <w:spacing w:before="0" w:after="0" w:line="240"/>
        <w:ind w:right="-1" w:left="80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u w:val="single"/>
          <w:shd w:fill="auto" w:val="clear"/>
        </w:rPr>
        <w:t xml:space="preserve">развитие индивидуальных творческих способностей обучающихся, формирование устойчивого интереса к творческой деятельности;</w:t>
      </w:r>
    </w:p>
    <w:p>
      <w:pPr>
        <w:numPr>
          <w:ilvl w:val="0"/>
          <w:numId w:val="53"/>
        </w:numPr>
        <w:spacing w:before="0" w:after="0" w:line="240"/>
        <w:ind w:right="-1" w:left="80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u w:val="single"/>
          <w:shd w:fill="auto" w:val="clear"/>
        </w:rPr>
        <w:t xml:space="preserve">формирование интереса  и уважительного отношения к культурному наследию и ценностям народов России,  сокровищам мировой цивилизации, их сохранению и приумножению.</w:t>
      </w:r>
    </w:p>
    <w:p>
      <w:pPr>
        <w:spacing w:before="0" w:after="0" w:line="240"/>
        <w:ind w:right="-1" w:left="44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u w:val="single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u w:val="single"/>
          <w:shd w:fill="auto" w:val="clear"/>
        </w:rPr>
        <w:t xml:space="preserve">Предметные результаты изучения предметной области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u w:val="single"/>
          <w:shd w:fill="auto" w:val="clear"/>
        </w:rPr>
        <w:t xml:space="preserve">«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u w:val="single"/>
          <w:shd w:fill="auto" w:val="clear"/>
        </w:rPr>
        <w:t xml:space="preserve">Искусство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u w:val="single"/>
          <w:shd w:fill="auto" w:val="clear"/>
        </w:rPr>
        <w:t xml:space="preserve">»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u w:val="single"/>
          <w:shd w:fill="auto" w:val="clear"/>
        </w:rPr>
        <w:t xml:space="preserve">должны отражать:</w:t>
      </w:r>
    </w:p>
    <w:p>
      <w:pPr>
        <w:numPr>
          <w:ilvl w:val="0"/>
          <w:numId w:val="55"/>
        </w:numPr>
        <w:spacing w:before="0" w:after="0" w:line="240"/>
        <w:ind w:right="0" w:left="709" w:hanging="283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формирование основ художественной культуры обучающихся как части их  общей духовной культуры,  как особого способа познания жизни и средства организации общения; развитие эстетического, эмоционально-ценностного видения окружающего мира; развитие наблюдательности, способности к сопереживанию, зрительной памяти, ассоциативного мышления, художественного вкуса и творческого воображения;</w:t>
      </w:r>
    </w:p>
    <w:p>
      <w:pPr>
        <w:numPr>
          <w:ilvl w:val="0"/>
          <w:numId w:val="55"/>
        </w:numPr>
        <w:spacing w:before="0" w:after="0" w:line="240"/>
        <w:ind w:right="0" w:left="709" w:hanging="283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развитие визуально-пространственного мышления как формы эмоционально-ценностного освоения мира, самовыражения и ориентации в художественном и нравственном пространстве культуры;</w:t>
      </w:r>
    </w:p>
    <w:p>
      <w:pPr>
        <w:numPr>
          <w:ilvl w:val="0"/>
          <w:numId w:val="55"/>
        </w:numPr>
        <w:spacing w:before="0" w:after="0" w:line="240"/>
        <w:ind w:right="0" w:left="709" w:hanging="283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освоение художественной культуры во всём многообразии её видов, жанров и стилей как материального выражения духовных ценностей, воплощённых в пространственных формах (фольклорное художественное творчество разных народов, классические произведения отечественного и зарубежного искусства, искусство современности);</w:t>
      </w:r>
    </w:p>
    <w:p>
      <w:pPr>
        <w:numPr>
          <w:ilvl w:val="0"/>
          <w:numId w:val="55"/>
        </w:numPr>
        <w:spacing w:before="0" w:after="0" w:line="240"/>
        <w:ind w:right="0" w:left="709" w:hanging="283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воспитание уважения к истории культуры своего Отечества, выраженной в  архитектуре, изобразительном искусстве, в национальных образах предметно-материальной и пространственной среды, в понимании красоты человека;</w:t>
      </w:r>
    </w:p>
    <w:p>
      <w:pPr>
        <w:numPr>
          <w:ilvl w:val="0"/>
          <w:numId w:val="55"/>
        </w:numPr>
        <w:spacing w:before="0" w:after="0" w:line="240"/>
        <w:ind w:right="0" w:left="709" w:hanging="283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приобретение опыта создания художественного образа в разных видах и жанрах визуально-пространственных искусств: изобразительных (живопись, графика, скульптура), декоративно-прикладных, в архитектуре и дизайне; приобретение опыта работы над визуальным образом в синтетических искусствах (театр и кино);</w:t>
      </w:r>
    </w:p>
    <w:p>
      <w:pPr>
        <w:numPr>
          <w:ilvl w:val="0"/>
          <w:numId w:val="55"/>
        </w:numPr>
        <w:spacing w:before="0" w:after="0" w:line="240"/>
        <w:ind w:right="0" w:left="709" w:hanging="283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приобретение опыта работы различными художественными материалами и в разных техниках в различных видах визуально-пространственных искусств, в специфических формах художественной деятельности, в том числе базирующихся на ИКТ (цифровая фотография, видеозапись, компьютерная графика, мультипликация и анимация); </w:t>
      </w:r>
    </w:p>
    <w:p>
      <w:pPr>
        <w:numPr>
          <w:ilvl w:val="0"/>
          <w:numId w:val="55"/>
        </w:numPr>
        <w:spacing w:before="0" w:after="0" w:line="240"/>
        <w:ind w:right="0" w:left="709" w:hanging="283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развитие потребности в общении с произведениями изобразительного искусства, освоение практических умений и навыков восприятия, интерпретации и оценки произведений искусства; формирование активного отношения к традициям художественной культуры как смысловой, эстетической и личностно-значимой ценности.</w:t>
      </w:r>
    </w:p>
    <w:p>
      <w:pPr>
        <w:spacing w:before="0" w:after="200" w:line="240"/>
        <w:ind w:right="0" w:left="0" w:firstLine="0"/>
        <w:jc w:val="left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0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0"/>
          <w:shd w:fill="auto" w:val="clear"/>
        </w:rPr>
        <w:t xml:space="preserve">5.</w:t>
        <w:tab/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0"/>
          <w:shd w:fill="auto" w:val="clear"/>
        </w:rPr>
        <w:t xml:space="preserve">Содержание учебного предмета.</w:t>
      </w:r>
    </w:p>
    <w:tbl>
      <w:tblPr/>
      <w:tblGrid>
        <w:gridCol w:w="567"/>
        <w:gridCol w:w="1752"/>
        <w:gridCol w:w="6577"/>
        <w:gridCol w:w="957"/>
      </w:tblGrid>
      <w:tr>
        <w:trPr>
          <w:trHeight w:val="1" w:hRule="atLeast"/>
          <w:jc w:val="center"/>
        </w:trPr>
        <w:tc>
          <w:tcPr>
            <w:tcW w:w="56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Segoe UI Symbol" w:hAnsi="Segoe UI Symbol" w:cs="Segoe UI Symbol" w:eastAsia="Segoe UI Symbol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№</w:t>
            </w:r>
          </w:p>
        </w:tc>
        <w:tc>
          <w:tcPr>
            <w:tcW w:w="1752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Название раздела</w:t>
            </w:r>
          </w:p>
        </w:tc>
        <w:tc>
          <w:tcPr>
            <w:tcW w:w="657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Краткое содержание</w:t>
            </w:r>
          </w:p>
        </w:tc>
        <w:tc>
          <w:tcPr>
            <w:tcW w:w="95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Количество часов</w:t>
            </w:r>
          </w:p>
        </w:tc>
      </w:tr>
      <w:tr>
        <w:trPr>
          <w:trHeight w:val="1" w:hRule="atLeast"/>
          <w:jc w:val="center"/>
        </w:trPr>
        <w:tc>
          <w:tcPr>
            <w:tcW w:w="56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I</w:t>
            </w:r>
          </w:p>
        </w:tc>
        <w:tc>
          <w:tcPr>
            <w:tcW w:w="8329" w:type="dxa"/>
            <w:gridSpan w:val="2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Тема года:   </w:t>
            </w: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«</w:t>
            </w: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Декоративно-прикладное искусство в жизни человека</w:t>
            </w: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» - 5 </w:t>
            </w: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класс.</w:t>
            </w:r>
          </w:p>
        </w:tc>
        <w:tc>
          <w:tcPr>
            <w:tcW w:w="95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0"/>
                <w:shd w:fill="auto" w:val="clear"/>
              </w:rPr>
              <w:t xml:space="preserve">35</w:t>
            </w:r>
          </w:p>
        </w:tc>
      </w:tr>
      <w:tr>
        <w:trPr>
          <w:trHeight w:val="1" w:hRule="atLeast"/>
          <w:jc w:val="center"/>
        </w:trPr>
        <w:tc>
          <w:tcPr>
            <w:tcW w:w="56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1752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tabs>
                <w:tab w:val="left" w:pos="426" w:leader="none"/>
              </w:tabs>
              <w:spacing w:before="0" w:after="0" w:line="240"/>
              <w:ind w:right="0" w:left="0" w:firstLine="0"/>
              <w:jc w:val="both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Раздел I.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«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Древние корни народного искусства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».</w:t>
            </w:r>
          </w:p>
        </w:tc>
        <w:tc>
          <w:tcPr>
            <w:tcW w:w="657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Знакомство с крестьянским прикладным искусством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–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уникальным явлением духовной жизни народа.                                                                                                  </w:t>
            </w:r>
            <w:r>
              <w:rPr>
                <w:rFonts w:ascii="Times New Roman" w:hAnsi="Times New Roman" w:cs="Times New Roman" w:eastAsia="Times New Roman"/>
                <w:color w:val="auto"/>
                <w:spacing w:val="-1"/>
                <w:position w:val="0"/>
                <w:sz w:val="20"/>
                <w:shd w:fill="auto" w:val="clear"/>
              </w:rPr>
              <w:t xml:space="preserve">Осознание традиционных об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разов народного </w:t>
            </w:r>
            <w:r>
              <w:rPr>
                <w:rFonts w:ascii="Times New Roman" w:hAnsi="Times New Roman" w:cs="Times New Roman" w:eastAsia="Times New Roman"/>
                <w:color w:val="auto"/>
                <w:spacing w:val="-2"/>
                <w:position w:val="0"/>
                <w:sz w:val="20"/>
                <w:shd w:fill="auto" w:val="clear"/>
              </w:rPr>
              <w:t xml:space="preserve">прикладного искусства как выражение </w:t>
            </w:r>
            <w:r>
              <w:rPr>
                <w:rFonts w:ascii="Times New Roman" w:hAnsi="Times New Roman" w:cs="Times New Roman" w:eastAsia="Times New Roman"/>
                <w:color w:val="auto"/>
                <w:spacing w:val="-1"/>
                <w:position w:val="0"/>
                <w:sz w:val="20"/>
                <w:shd w:fill="auto" w:val="clear"/>
              </w:rPr>
              <w:t xml:space="preserve">мифопоэтических представлений че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ловека о мире, как </w:t>
            </w:r>
            <w:r>
              <w:rPr>
                <w:rFonts w:ascii="Times New Roman" w:hAnsi="Times New Roman" w:cs="Times New Roman" w:eastAsia="Times New Roman"/>
                <w:color w:val="auto"/>
                <w:spacing w:val="-1"/>
                <w:position w:val="0"/>
                <w:sz w:val="20"/>
                <w:shd w:fill="auto" w:val="clear"/>
              </w:rPr>
              <w:t xml:space="preserve">память народа.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Его связь с природой, бытом, мировосприятием земледельца. 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-1"/>
                <w:position w:val="0"/>
                <w:sz w:val="20"/>
                <w:shd w:fill="auto" w:val="clear"/>
              </w:rPr>
              <w:t xml:space="preserve">Декоративное изображение как обозначение жизненно </w:t>
            </w:r>
            <w:r>
              <w:rPr>
                <w:rFonts w:ascii="Times New Roman" w:hAnsi="Times New Roman" w:cs="Times New Roman" w:eastAsia="Times New Roman"/>
                <w:color w:val="auto"/>
                <w:spacing w:val="-2"/>
                <w:position w:val="0"/>
                <w:sz w:val="20"/>
                <w:shd w:fill="auto" w:val="clear"/>
              </w:rPr>
              <w:t xml:space="preserve">важных для челове</w:t>
            </w:r>
            <w:r>
              <w:rPr>
                <w:rFonts w:ascii="Times New Roman" w:hAnsi="Times New Roman" w:cs="Times New Roman" w:eastAsia="Times New Roman"/>
                <w:color w:val="auto"/>
                <w:spacing w:val="-1"/>
                <w:position w:val="0"/>
                <w:sz w:val="20"/>
                <w:shd w:fill="auto" w:val="clear"/>
              </w:rPr>
              <w:t xml:space="preserve">ка смыслов, их ус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ловно-символический характер (понимание символов и древних образов народного искусства, его образного языка).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Знакомство с искусством вышивки, с символами и образами народного крестьянского искусства. Знакомство с символикой внутреннего пространства крестьянского жилища. Четкая структура архитектурного пространства избы. Дом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–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целостная материально-духовная сфера жизни, образный мир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–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как единое художественное целое. Жизненно важные центры  в интерьере избы. Соотношение особенностей декора праздничного костюма с мировосприятием и мировоззрением наших предков. Осознание значения костюма как достояния культуры народа. Знакомство с особенностями образов народного костюма разных регионов. Соотношение особенностей декора праздничного костюма с мировосприятием и мировоззрением наших предков. Осознание значения костюма как достояния культуры народа. Знакомство с особенностями образов народного костюма разных регионов. Обрядовые действия народного праздника их символическое значение.                                </w:t>
            </w:r>
          </w:p>
        </w:tc>
        <w:tc>
          <w:tcPr>
            <w:tcW w:w="95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9</w:t>
            </w:r>
          </w:p>
        </w:tc>
      </w:tr>
      <w:tr>
        <w:trPr>
          <w:trHeight w:val="1" w:hRule="atLeast"/>
          <w:jc w:val="center"/>
        </w:trPr>
        <w:tc>
          <w:tcPr>
            <w:tcW w:w="56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1752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Раздел II.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«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Связь времен в народном искусстве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».</w:t>
            </w:r>
          </w:p>
        </w:tc>
        <w:tc>
          <w:tcPr>
            <w:tcW w:w="657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tabs>
                <w:tab w:val="left" w:pos="426" w:leader="none"/>
              </w:tabs>
              <w:spacing w:before="0" w:after="0" w:line="240"/>
              <w:ind w:right="0" w:left="0" w:firstLine="0"/>
              <w:jc w:val="both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Включение детей  в поисковые группы по изучению  традиционных народных художественных промыслов России (Жостово, Хохломы, Гжели). При знакомстве учащихся с филимоновской, дымковской, каргопольской народными глиняными игрушками, следует обратить внимание на живучесть в них древнейших образов: коня, птицы, бабы; обратить  внимание на разнообразие скульптурных форм посуды, мелкой пластики; на органическое единство формы и декора; на орнаментальные и декоративно-сюжетные композиции росписи; на главные отличительные элементы.</w:t>
            </w:r>
          </w:p>
        </w:tc>
        <w:tc>
          <w:tcPr>
            <w:tcW w:w="95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7</w:t>
            </w:r>
          </w:p>
        </w:tc>
      </w:tr>
      <w:tr>
        <w:trPr>
          <w:trHeight w:val="1" w:hRule="atLeast"/>
          <w:jc w:val="center"/>
        </w:trPr>
        <w:tc>
          <w:tcPr>
            <w:tcW w:w="56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1752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0"/>
                <w:shd w:fill="FFFFFF" w:val="clear"/>
              </w:rPr>
              <w:t xml:space="preserve">Раздел III.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FFFFFF" w:val="clear"/>
              </w:rPr>
              <w:t xml:space="preserve">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Декор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—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человек, общество, время. 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spacing w:val="0"/>
                <w:position w:val="0"/>
              </w:rPr>
            </w:pPr>
          </w:p>
        </w:tc>
        <w:tc>
          <w:tcPr>
            <w:tcW w:w="657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  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Роль произведений монументального искусства и мира вещей в жизни общества разных </w:t>
            </w:r>
            <w:r>
              <w:rPr>
                <w:rFonts w:ascii="Times New Roman" w:hAnsi="Times New Roman" w:cs="Times New Roman" w:eastAsia="Times New Roman"/>
                <w:color w:val="auto"/>
                <w:spacing w:val="-1"/>
                <w:position w:val="0"/>
                <w:sz w:val="20"/>
                <w:shd w:fill="auto" w:val="clear"/>
              </w:rPr>
              <w:t xml:space="preserve">времен и народов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. Понятие о украшении как показателя социального статуса человека. Символика изображения и цвета в украшениях Древнего Египта, их связь с мировоззрением египтян. Орнаментальные мотивы </w:t>
            </w:r>
            <w:r>
              <w:rPr>
                <w:rFonts w:ascii="Times New Roman" w:hAnsi="Times New Roman" w:cs="Times New Roman" w:eastAsia="Times New Roman"/>
                <w:color w:val="auto"/>
                <w:spacing w:val="-2"/>
                <w:position w:val="0"/>
                <w:sz w:val="20"/>
                <w:shd w:fill="auto" w:val="clear"/>
              </w:rPr>
              <w:t xml:space="preserve">египтян. Различение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национальных особенностей русского орнамента и орнамента Египта.</w:t>
            </w:r>
          </w:p>
          <w:p>
            <w:pPr>
              <w:tabs>
                <w:tab w:val="left" w:pos="426" w:leader="none"/>
              </w:tabs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Проявление эмоционального отклика, интереса к многообразию форм и декора в классическом декоративно-прикладном искусстве разных народов, стран, времен. Акцентирование внимание на социальной функции этого искусства, представление его роли в организации жизни общества, в формировании и регулировании человеческих отношений, в различении людей по социальной и профессиональной принадлежности. Разговор о социальной роли декоративного искусства следует замкнуть на современности, чтобы показать учащимся, что костюм, его декор и сегодня сообщает информацию, закрепленную в форме знаков-отличий. Эти знаки имеют общественно-символическое значение. При знакомстве с образом художественной культуры древних египтян, древних греков, Востока на примере Японии, Западной Европы периода Средневековья основной акцент переносится на декоративно-знаковую, социальную роль костюма и, кроме того, закрепляется эмоциональный интерес учащихся к образному, стилевому единству декора одежды, предметов быта, интерьера, относящихся к определенной эпохе.</w:t>
            </w:r>
          </w:p>
          <w:p>
            <w:pPr>
              <w:tabs>
                <w:tab w:val="left" w:pos="426" w:leader="none"/>
              </w:tabs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    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Понимание символического языка декоративного искусства в эмблемах. Ознакомление с гербами и эмблемами нашего региона происходит при определении символического характера языка герба как отличительного знака, его составных частей, символического значения изобразительных элементов и цвета в искусстве геральдики.</w:t>
            </w:r>
          </w:p>
          <w:p>
            <w:pPr>
              <w:tabs>
                <w:tab w:val="left" w:pos="426" w:leader="none"/>
              </w:tabs>
              <w:spacing w:before="0" w:after="0" w:line="240"/>
              <w:ind w:right="0" w:left="0" w:firstLine="0"/>
              <w:jc w:val="both"/>
              <w:rPr>
                <w:color w:val="auto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Формирование чувства стиля, чувства времени в декоративном искусстве.</w:t>
            </w:r>
          </w:p>
        </w:tc>
        <w:tc>
          <w:tcPr>
            <w:tcW w:w="95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10</w:t>
            </w:r>
          </w:p>
        </w:tc>
      </w:tr>
      <w:tr>
        <w:trPr>
          <w:trHeight w:val="1" w:hRule="atLeast"/>
          <w:jc w:val="center"/>
        </w:trPr>
        <w:tc>
          <w:tcPr>
            <w:tcW w:w="56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1752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tabs>
                <w:tab w:val="left" w:pos="426" w:leader="none"/>
              </w:tabs>
              <w:spacing w:before="0" w:after="0" w:line="240"/>
              <w:ind w:right="0" w:left="0" w:firstLine="0"/>
              <w:jc w:val="both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Раздел IV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  Декоративное искусство в современном мире.</w:t>
            </w:r>
          </w:p>
        </w:tc>
        <w:tc>
          <w:tcPr>
            <w:tcW w:w="657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tabs>
                <w:tab w:val="left" w:pos="426" w:leader="none"/>
              </w:tabs>
              <w:spacing w:before="0" w:after="0" w:line="240"/>
              <w:ind w:right="0" w:left="0" w:firstLine="0"/>
              <w:jc w:val="both"/>
              <w:rPr>
                <w:color w:val="auto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   </w:t>
            </w:r>
            <w:r>
              <w:rPr>
                <w:rFonts w:ascii="Times New Roman" w:hAnsi="Times New Roman" w:cs="Times New Roman" w:eastAsia="Times New Roman"/>
                <w:color w:val="auto"/>
                <w:spacing w:val="-1"/>
                <w:position w:val="0"/>
                <w:sz w:val="20"/>
                <w:shd w:fill="auto" w:val="clear"/>
              </w:rPr>
              <w:t xml:space="preserve">Многообразие ма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териалов и техник </w:t>
            </w:r>
            <w:r>
              <w:rPr>
                <w:rFonts w:ascii="Times New Roman" w:hAnsi="Times New Roman" w:cs="Times New Roman" w:eastAsia="Times New Roman"/>
                <w:color w:val="auto"/>
                <w:spacing w:val="-1"/>
                <w:position w:val="0"/>
                <w:sz w:val="20"/>
                <w:shd w:fill="auto" w:val="clear"/>
              </w:rPr>
              <w:t xml:space="preserve">современного ДПИ.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 Знакомство на уроках с богатством разновидностей керамики, художественного стекла, металла и т. д., определение образного строя произведений, восприятие их с точки зрения единства формы, способствует выявлению средств, используемых художником в процессе воплощения замысла. Роль взаимосвязи </w:t>
            </w:r>
            <w:r>
              <w:rPr>
                <w:rFonts w:ascii="Times New Roman" w:hAnsi="Times New Roman" w:cs="Times New Roman" w:eastAsia="Times New Roman"/>
                <w:color w:val="auto"/>
                <w:spacing w:val="-1"/>
                <w:position w:val="0"/>
                <w:sz w:val="20"/>
                <w:shd w:fill="auto" w:val="clear"/>
              </w:rPr>
              <w:t xml:space="preserve">материала, формы и содержания при соз</w:t>
            </w:r>
            <w:r>
              <w:rPr>
                <w:rFonts w:ascii="Times New Roman" w:hAnsi="Times New Roman" w:cs="Times New Roman" w:eastAsia="Times New Roman"/>
                <w:color w:val="auto"/>
                <w:spacing w:val="-2"/>
                <w:position w:val="0"/>
                <w:sz w:val="20"/>
                <w:shd w:fill="auto" w:val="clear"/>
              </w:rPr>
              <w:t xml:space="preserve">дании произведения </w:t>
            </w:r>
            <w:r>
              <w:rPr>
                <w:rFonts w:ascii="Times New Roman" w:hAnsi="Times New Roman" w:cs="Times New Roman" w:eastAsia="Times New Roman"/>
                <w:color w:val="auto"/>
                <w:spacing w:val="-1"/>
                <w:position w:val="0"/>
                <w:sz w:val="20"/>
                <w:shd w:fill="auto" w:val="clear"/>
              </w:rPr>
              <w:t xml:space="preserve">ДПИ. Изменение соотношения поль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зы и красоты. Использование чувства стиля, вкуса в творческой работе. Владение навыками</w:t>
            </w:r>
            <w:r>
              <w:rPr>
                <w:rFonts w:ascii="Times New Roman" w:hAnsi="Times New Roman" w:cs="Times New Roman" w:eastAsia="Times New Roman"/>
                <w:color w:val="auto"/>
                <w:spacing w:val="-3"/>
                <w:position w:val="0"/>
                <w:sz w:val="20"/>
                <w:shd w:fill="auto" w:val="clear"/>
              </w:rPr>
              <w:t xml:space="preserve"> поэтапного воплощения творческого замысла в выбран</w:t>
            </w:r>
            <w:r>
              <w:rPr>
                <w:rFonts w:ascii="Times New Roman" w:hAnsi="Times New Roman" w:cs="Times New Roman" w:eastAsia="Times New Roman"/>
                <w:color w:val="auto"/>
                <w:spacing w:val="-1"/>
                <w:position w:val="0"/>
                <w:sz w:val="20"/>
                <w:shd w:fill="auto" w:val="clear"/>
              </w:rPr>
              <w:t xml:space="preserve">ном материале, ис</w:t>
            </w:r>
            <w:r>
              <w:rPr>
                <w:rFonts w:ascii="Times New Roman" w:hAnsi="Times New Roman" w:cs="Times New Roman" w:eastAsia="Times New Roman"/>
                <w:color w:val="auto"/>
                <w:spacing w:val="-3"/>
                <w:position w:val="0"/>
                <w:sz w:val="20"/>
                <w:shd w:fill="auto" w:val="clear"/>
              </w:rPr>
              <w:t xml:space="preserve">пользование языка деко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ративно-прикладного искусства Формирование чувства стиля, чувства времени в декоративном искусстве своего народа.</w:t>
            </w:r>
          </w:p>
        </w:tc>
        <w:tc>
          <w:tcPr>
            <w:tcW w:w="95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9</w:t>
            </w:r>
          </w:p>
        </w:tc>
      </w:tr>
      <w:tr>
        <w:trPr>
          <w:trHeight w:val="1" w:hRule="atLeast"/>
          <w:jc w:val="center"/>
        </w:trPr>
        <w:tc>
          <w:tcPr>
            <w:tcW w:w="56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II</w:t>
            </w:r>
          </w:p>
        </w:tc>
        <w:tc>
          <w:tcPr>
            <w:tcW w:w="8329" w:type="dxa"/>
            <w:gridSpan w:val="2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-4"/>
                <w:position w:val="0"/>
                <w:sz w:val="20"/>
                <w:shd w:fill="auto" w:val="clear"/>
              </w:rPr>
              <w:t xml:space="preserve">Тема года:  </w:t>
            </w: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«</w:t>
            </w: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Изобразительное искусство в жизни человека</w:t>
            </w: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» - 6 </w:t>
            </w: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класс</w:t>
            </w:r>
          </w:p>
        </w:tc>
        <w:tc>
          <w:tcPr>
            <w:tcW w:w="95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0"/>
                <w:shd w:fill="auto" w:val="clear"/>
              </w:rPr>
              <w:t xml:space="preserve">35</w:t>
            </w:r>
          </w:p>
        </w:tc>
      </w:tr>
      <w:tr>
        <w:trPr>
          <w:trHeight w:val="1" w:hRule="atLeast"/>
          <w:jc w:val="center"/>
        </w:trPr>
        <w:tc>
          <w:tcPr>
            <w:tcW w:w="56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1752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keepNext w:val="true"/>
              <w:spacing w:before="0" w:after="0" w:line="240"/>
              <w:ind w:right="0" w:left="0" w:firstLine="0"/>
              <w:jc w:val="left"/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0"/>
                <w:shd w:fill="FFFFFF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0"/>
                <w:shd w:fill="FFFFFF" w:val="clear"/>
              </w:rPr>
              <w:t xml:space="preserve">Раздел I. </w:t>
            </w:r>
          </w:p>
          <w:p>
            <w:pPr>
              <w:keepNext w:val="true"/>
              <w:spacing w:before="0" w:after="0" w:line="240"/>
              <w:ind w:right="0" w:left="0" w:firstLine="0"/>
              <w:jc w:val="left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FFFFFF" w:val="clear"/>
              </w:rPr>
              <w:t xml:space="preserve">«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Виды изобразительного искусства и основы образного языка</w:t>
            </w:r>
            <w:r>
              <w:rPr>
                <w:rFonts w:ascii="Times New Roman" w:hAnsi="Times New Roman" w:cs="Times New Roman" w:eastAsia="Times New Roman"/>
                <w:b/>
                <w:i/>
                <w:color w:val="auto"/>
                <w:spacing w:val="0"/>
                <w:position w:val="0"/>
                <w:sz w:val="20"/>
                <w:shd w:fill="auto" w:val="clear"/>
              </w:rPr>
              <w:t xml:space="preserve">»</w:t>
            </w:r>
          </w:p>
        </w:tc>
        <w:tc>
          <w:tcPr>
            <w:tcW w:w="657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708"/>
              <w:jc w:val="both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Основы представлений о языке изобразительного искусства. Все элементы и средства этого языка служат для передачи значимых смыслов, являются изобразительным способом выражения содержания. Художник, изображая видимый мир, рассказывает о своем восприятии жизни, а зритель при сформированных зрительских умениях понимает произведение искусства через сопереживание его образному содержанию. Беседа об искусстве и его видах. Пластические или пространственные виды искусства и их деление на три группы: изобразительные, конструктивные, и декоративные. Общие основы и разное назначение в жизни людей. Виды изобразительного искусства: живопись, графика, скульптура. Художественные материалы и их выразительность в изобразительном искусстве.</w:t>
            </w:r>
          </w:p>
        </w:tc>
        <w:tc>
          <w:tcPr>
            <w:tcW w:w="95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8</w:t>
            </w:r>
          </w:p>
        </w:tc>
      </w:tr>
      <w:tr>
        <w:trPr>
          <w:trHeight w:val="1" w:hRule="atLeast"/>
          <w:jc w:val="center"/>
        </w:trPr>
        <w:tc>
          <w:tcPr>
            <w:tcW w:w="56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1752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0"/>
                <w:shd w:fill="FFFFFF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0"/>
                <w:shd w:fill="FFFFFF" w:val="clear"/>
              </w:rPr>
              <w:t xml:space="preserve">Раздел II. </w:t>
            </w:r>
          </w:p>
          <w:p>
            <w:pPr>
              <w:keepNext w:val="true"/>
              <w:spacing w:before="0" w:after="0" w:line="240"/>
              <w:ind w:right="0" w:left="0" w:firstLine="0"/>
              <w:jc w:val="left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FFFFFF" w:val="clear"/>
              </w:rPr>
              <w:t xml:space="preserve">«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Мир наших вещей. Натюрморт</w:t>
            </w: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».</w:t>
            </w:r>
          </w:p>
        </w:tc>
        <w:tc>
          <w:tcPr>
            <w:tcW w:w="657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708"/>
              <w:jc w:val="both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Во все времена человек создавал изображения окружающего его мира. Изображение как познание окружающего мира и отношение к нему человека. Условность и правдоподобие в изобразительном искусстве. Реальность и фантазия в творческой деятельности художника. Выражение авторского отношения к изображаемому. Почему люди хранят произведения изобразительного искусства и высоко ценят передавая из поколения в поколение.</w:t>
            </w:r>
          </w:p>
        </w:tc>
        <w:tc>
          <w:tcPr>
            <w:tcW w:w="95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8</w:t>
            </w:r>
          </w:p>
        </w:tc>
      </w:tr>
      <w:tr>
        <w:trPr>
          <w:trHeight w:val="1" w:hRule="atLeast"/>
          <w:jc w:val="center"/>
        </w:trPr>
        <w:tc>
          <w:tcPr>
            <w:tcW w:w="56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1752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both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0"/>
                <w:shd w:fill="FFFFFF" w:val="clear"/>
              </w:rPr>
              <w:t xml:space="preserve">Раздел III.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FFFFFF" w:val="clear"/>
              </w:rPr>
              <w:t xml:space="preserve">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FFFFFF" w:val="clear"/>
              </w:rPr>
              <w:t xml:space="preserve">«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Вглядываясь в человека. Портрет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».</w:t>
            </w:r>
          </w:p>
        </w:tc>
        <w:tc>
          <w:tcPr>
            <w:tcW w:w="657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708"/>
              <w:jc w:val="both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Приобщение к культурному наследию человечества через знакомство с искусством портрета разных эпох. Содержание портрета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–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интерес к личности, наделённой индивидуальными чертами.</w:t>
            </w:r>
          </w:p>
        </w:tc>
        <w:tc>
          <w:tcPr>
            <w:tcW w:w="95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10</w:t>
            </w:r>
          </w:p>
        </w:tc>
      </w:tr>
      <w:tr>
        <w:trPr>
          <w:trHeight w:val="1" w:hRule="atLeast"/>
          <w:jc w:val="center"/>
        </w:trPr>
        <w:tc>
          <w:tcPr>
            <w:tcW w:w="56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1752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both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0"/>
                <w:shd w:fill="FFFFFF" w:val="clear"/>
              </w:rPr>
              <w:t xml:space="preserve">Раздел IV.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FFFFFF" w:val="clear"/>
              </w:rPr>
              <w:t xml:space="preserve"> 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«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Человек и пространствоПейзаж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».</w:t>
            </w:r>
          </w:p>
        </w:tc>
        <w:tc>
          <w:tcPr>
            <w:tcW w:w="657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708"/>
              <w:jc w:val="both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Программный материал построен так, чтобы дать школьникам ясные представления о системе взаимодействия искусства с жизнью. Программой предусматривается широкое привлечение жизненного опыта учащихся, живых примеров из окружающей действительности. Работа на основе наблюдений и изучения окружающей реальности является важным условием успешного освоения программного материала.</w:t>
            </w:r>
          </w:p>
        </w:tc>
        <w:tc>
          <w:tcPr>
            <w:tcW w:w="95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9</w:t>
            </w:r>
          </w:p>
        </w:tc>
      </w:tr>
      <w:tr>
        <w:trPr>
          <w:trHeight w:val="1" w:hRule="atLeast"/>
          <w:jc w:val="center"/>
        </w:trPr>
        <w:tc>
          <w:tcPr>
            <w:tcW w:w="56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III</w:t>
            </w:r>
          </w:p>
        </w:tc>
        <w:tc>
          <w:tcPr>
            <w:tcW w:w="8329" w:type="dxa"/>
            <w:gridSpan w:val="2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-4"/>
                <w:position w:val="0"/>
                <w:sz w:val="20"/>
                <w:shd w:fill="auto" w:val="clear"/>
              </w:rPr>
              <w:t xml:space="preserve">Тема года:  </w:t>
            </w: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«</w:t>
            </w: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Дизайн и архитектура в жизни человека</w:t>
            </w: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» </w:t>
            </w:r>
            <w:r>
              <w:rPr>
                <w:rFonts w:ascii="Times New Roman" w:hAnsi="Times New Roman" w:cs="Times New Roman" w:eastAsia="Times New Roman"/>
                <w:b/>
                <w:color w:val="000000"/>
                <w:spacing w:val="-4"/>
                <w:position w:val="0"/>
                <w:sz w:val="20"/>
                <w:shd w:fill="auto" w:val="clear"/>
              </w:rPr>
              <w:t xml:space="preserve">- 7 </w:t>
            </w:r>
            <w:r>
              <w:rPr>
                <w:rFonts w:ascii="Times New Roman" w:hAnsi="Times New Roman" w:cs="Times New Roman" w:eastAsia="Times New Roman"/>
                <w:b/>
                <w:color w:val="000000"/>
                <w:spacing w:val="-4"/>
                <w:position w:val="0"/>
                <w:sz w:val="20"/>
                <w:shd w:fill="auto" w:val="clear"/>
              </w:rPr>
              <w:t xml:space="preserve">класс.</w:t>
            </w:r>
          </w:p>
        </w:tc>
        <w:tc>
          <w:tcPr>
            <w:tcW w:w="95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0"/>
                <w:shd w:fill="auto" w:val="clear"/>
              </w:rPr>
              <w:t xml:space="preserve">35</w:t>
            </w:r>
          </w:p>
        </w:tc>
      </w:tr>
      <w:tr>
        <w:trPr>
          <w:trHeight w:val="1" w:hRule="atLeast"/>
          <w:jc w:val="center"/>
        </w:trPr>
        <w:tc>
          <w:tcPr>
            <w:tcW w:w="56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1752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Раздел 1.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«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Художник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–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дизайн - архитектура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»</w:t>
            </w:r>
          </w:p>
        </w:tc>
        <w:tc>
          <w:tcPr>
            <w:tcW w:w="657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567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Общность жизненных истоков, художественных идей, образного строя произведений различных видов искусств. Роль и значение изобразительного искусства в синтетических видах творчества. Общие выразительные средства визуальных искусств: тон, цвет, объем. Общность и</w:t>
            </w: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специфика восприятия художественного образа в разных видах искусства.</w:t>
            </w:r>
          </w:p>
          <w:p>
            <w:pPr>
              <w:spacing w:before="0" w:after="0" w:line="240"/>
              <w:ind w:right="0" w:left="0" w:firstLine="567"/>
              <w:jc w:val="both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Искусство театрального костюма. Эскизы костюмов для героев различных эпох. Выдающиеся художники театра  (В. М. Васнецова, А. Н. Бенуа, Л. С. Бакст, В.Ф. Рындин, Ф.Ф. Федоровский и др.). Пространственно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–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временные искусства. Общие законы восприятия композиции картины и сцены. Сценография. Создание эскиза и макета оформления сцены. Эскизы костюмов.</w:t>
            </w:r>
          </w:p>
        </w:tc>
        <w:tc>
          <w:tcPr>
            <w:tcW w:w="95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9</w:t>
            </w:r>
          </w:p>
        </w:tc>
      </w:tr>
      <w:tr>
        <w:trPr>
          <w:trHeight w:val="1" w:hRule="atLeast"/>
          <w:jc w:val="center"/>
        </w:trPr>
        <w:tc>
          <w:tcPr>
            <w:tcW w:w="56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1752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both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Раздел 2.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В мире вещей и зданий. Художественный язык конструктивных искусств.</w:t>
            </w:r>
          </w:p>
        </w:tc>
        <w:tc>
          <w:tcPr>
            <w:tcW w:w="657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567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Виды архитектуры. Эстетическое содержание и выражение общественных идей в художественных образах архитектуры. Стили в архитектуре (античность, готика, классицизм). </w:t>
            </w:r>
          </w:p>
          <w:p>
            <w:pPr>
              <w:spacing w:before="0" w:after="0" w:line="240"/>
              <w:ind w:right="0" w:left="0" w:firstLine="567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Связь архитектуры и дизайна (промышленный, рекламный, ландшафтный, дизайн интерьера и др.) в современной культуре. Композиция в дизайне (в объеме и на плоскости). </w:t>
            </w:r>
          </w:p>
          <w:p>
            <w:pPr>
              <w:spacing w:before="0" w:after="0" w:line="240"/>
              <w:ind w:right="0" w:left="0" w:firstLine="567"/>
              <w:jc w:val="both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Эстетическое содержание и выражение общественных идей в художественных образах архитектуры. Выразительные средства архитектуры (композиция, тектоника, масштаб, пропорции, ритм, пластика объемов, фактура и цвет материалов). Бионика. Стили  в архитектуре. Античная архитектура. Афинский Акрополь. Ордерная система. Стили и направления в архитектуре ренессанса и нового времени В. В. Растрелли. Ренессанс. Барокко, рококо, классицизм, ампир. Основные черты. Стили в архитектуре конца 19-20 века. Модерн, конструктивизм, современная архитектура и ее выдающиеся произведения. Ле Корбюзье. Композиция архитектуре и дизайне (в объеме и на плоскости). Основы композиции в конструктивных искусствах. Гармония, контраст и эмоциональная выразительность плоскостной композиции. Развитие дизайна и его значение в жизни современного общества. Вкус и мода. Создание эскизов и моделей одежды.</w:t>
            </w:r>
          </w:p>
        </w:tc>
        <w:tc>
          <w:tcPr>
            <w:tcW w:w="95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7</w:t>
            </w:r>
          </w:p>
        </w:tc>
      </w:tr>
      <w:tr>
        <w:trPr>
          <w:trHeight w:val="1" w:hRule="atLeast"/>
          <w:jc w:val="center"/>
        </w:trPr>
        <w:tc>
          <w:tcPr>
            <w:tcW w:w="56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1752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Раздел 3.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 Город и человек. Социальное значение дизайна и архитектуры в жизни человека.</w:t>
            </w:r>
          </w:p>
        </w:tc>
        <w:tc>
          <w:tcPr>
            <w:tcW w:w="657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567"/>
              <w:jc w:val="both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Множественность, массовость и общедоступность полиграфического изображения. Формы полиграфической продукции: книги, журналы, плакаты, афиши, буклеты, открытки и др. Образ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–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символ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–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знак. Стилевое единство изображения и текста. Типы изображения в полиграфии (графическое, живописное, фотографическое, компьютерное). Художники книги (Г.Доре, И.Я. Билибин, В.В. Лебедев, В.А. Фаворский, Т.А. Маврина и др.). Композиционные основы макетирования в графическом дизайне. Текст и изображение как элементы композиции. Реклама в современном обществе. Развитие дизайна и его значение в жизни современного общества. Вкус и мода. Создание эскизов и моделей одежды. Проектирование обложки книги, рекламы, открытки, визитной карточки, экслибриса, товарного знака, разворота журнала, сайта и моделей одежды. Иллюстрирование литературных и музыкальных произведений.</w:t>
            </w:r>
          </w:p>
        </w:tc>
        <w:tc>
          <w:tcPr>
            <w:tcW w:w="95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7</w:t>
            </w:r>
          </w:p>
        </w:tc>
      </w:tr>
      <w:tr>
        <w:trPr>
          <w:trHeight w:val="1" w:hRule="atLeast"/>
          <w:jc w:val="center"/>
        </w:trPr>
        <w:tc>
          <w:tcPr>
            <w:tcW w:w="56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1752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Раздел 4.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 Человек в зеркале дизайна и архитектуры. Образ жизни и индивидуаль-</w:t>
            </w:r>
          </w:p>
          <w:p>
            <w:pPr>
              <w:spacing w:before="0" w:after="0" w:line="240"/>
              <w:ind w:right="0" w:left="0" w:firstLine="0"/>
              <w:jc w:val="left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ное проектиро-</w:t>
            </w:r>
          </w:p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вание.</w:t>
            </w:r>
          </w:p>
        </w:tc>
        <w:tc>
          <w:tcPr>
            <w:tcW w:w="657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567"/>
              <w:jc w:val="both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Искусство театрального костюма. Эскизы костюмов для героев различных эпох. Выдающиеся художники театра  (В. М. Васнецова, А. Н. Бенуа, Л. С. Бакст, В.Ф. Рындин, Ф.Ф. Федоровский и др.). Пространственно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–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временные искусства. Общие законы восприятия композиции картины и сцены. Сценография. Создание эскиза и макета оформления сцены. Эскизы костюмов.</w:t>
            </w:r>
          </w:p>
        </w:tc>
        <w:tc>
          <w:tcPr>
            <w:tcW w:w="95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12</w:t>
            </w:r>
          </w:p>
        </w:tc>
      </w:tr>
      <w:tr>
        <w:trPr>
          <w:trHeight w:val="1" w:hRule="atLeast"/>
          <w:jc w:val="center"/>
        </w:trPr>
        <w:tc>
          <w:tcPr>
            <w:tcW w:w="56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1752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Всего:</w:t>
            </w:r>
          </w:p>
        </w:tc>
        <w:tc>
          <w:tcPr>
            <w:tcW w:w="657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both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95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105</w:t>
            </w:r>
          </w:p>
        </w:tc>
      </w:tr>
    </w:tbl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0"/>
          <w:shd w:fill="auto" w:val="clear"/>
        </w:rPr>
      </w:pPr>
    </w:p>
    <w:p>
      <w:pPr>
        <w:spacing w:before="0" w:after="200" w:line="240"/>
        <w:ind w:right="0" w:left="0" w:firstLine="0"/>
        <w:jc w:val="left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0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0"/>
          <w:shd w:fill="auto" w:val="clear"/>
        </w:rPr>
        <w:t xml:space="preserve">6.</w:t>
        <w:tab/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0"/>
          <w:shd w:fill="auto" w:val="clear"/>
        </w:rPr>
        <w:t xml:space="preserve">Тематическое планирование с определением основных видов учебной деятельности</w:t>
      </w:r>
    </w:p>
    <w:tbl>
      <w:tblPr/>
      <w:tblGrid>
        <w:gridCol w:w="2233"/>
        <w:gridCol w:w="1276"/>
        <w:gridCol w:w="6291"/>
      </w:tblGrid>
      <w:tr>
        <w:trPr>
          <w:trHeight w:val="1" w:hRule="atLeast"/>
          <w:jc w:val="center"/>
        </w:trPr>
        <w:tc>
          <w:tcPr>
            <w:tcW w:w="2233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Тема раздела</w:t>
            </w:r>
          </w:p>
        </w:tc>
        <w:tc>
          <w:tcPr>
            <w:tcW w:w="1276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Количество часов</w:t>
            </w:r>
          </w:p>
        </w:tc>
        <w:tc>
          <w:tcPr>
            <w:tcW w:w="6291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Основных видов учебной деятельности</w:t>
            </w:r>
          </w:p>
        </w:tc>
      </w:tr>
      <w:tr>
        <w:trPr>
          <w:trHeight w:val="1" w:hRule="atLeast"/>
          <w:jc w:val="center"/>
        </w:trPr>
        <w:tc>
          <w:tcPr>
            <w:tcW w:w="2233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Тема года:   </w:t>
            </w: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«</w:t>
            </w: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Декоративно-прикладное искусство в жизни человека</w:t>
            </w: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» - 5 </w:t>
            </w: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класс</w:t>
            </w:r>
          </w:p>
        </w:tc>
        <w:tc>
          <w:tcPr>
            <w:tcW w:w="1276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0"/>
                <w:shd w:fill="auto" w:val="clear"/>
              </w:rPr>
              <w:t xml:space="preserve">35</w:t>
            </w:r>
          </w:p>
        </w:tc>
        <w:tc>
          <w:tcPr>
            <w:tcW w:w="6291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</w:tr>
      <w:tr>
        <w:trPr>
          <w:trHeight w:val="1" w:hRule="atLeast"/>
          <w:jc w:val="center"/>
        </w:trPr>
        <w:tc>
          <w:tcPr>
            <w:tcW w:w="2233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tabs>
                <w:tab w:val="left" w:pos="426" w:leader="none"/>
              </w:tabs>
              <w:spacing w:before="0" w:after="0" w:line="240"/>
              <w:ind w:right="0" w:left="0" w:firstLine="0"/>
              <w:jc w:val="both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Раздел I.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«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Древние корни народного искусства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».</w:t>
            </w:r>
          </w:p>
        </w:tc>
        <w:tc>
          <w:tcPr>
            <w:tcW w:w="1276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9</w:t>
            </w:r>
          </w:p>
        </w:tc>
        <w:tc>
          <w:tcPr>
            <w:tcW w:w="6291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Уметь объяснять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глубинные смыслы основных знаков-символов традиционного крестьянского прикладного искусства, </w:t>
            </w: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отмечать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их лаконично-выразительную красоту.</w:t>
            </w:r>
          </w:p>
          <w:p>
            <w:pPr>
              <w:spacing w:before="0" w:after="0" w:line="240"/>
              <w:ind w:right="5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Сравнивать, сопоставлять, анализировать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декоративные решения традиционных образов в орнаментах народной вышивки, резьбе и росписи по дереву, </w:t>
            </w: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видеть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в них многообразное варьирование трактовок.</w:t>
            </w:r>
          </w:p>
          <w:p>
            <w:pPr>
              <w:spacing w:before="0" w:after="0" w:line="240"/>
              <w:ind w:right="5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Создавать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выразительные декоративно-обобщенные изображения на основе традиционных образов.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Осваивать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навыки декоративного обобщения в процессе выполнения практической творческой работы.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Понимать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и </w:t>
            </w: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анализировать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образный строй народного праздничного костюма, давать ему эстетическую оценку.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Соотносить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особенности декора женского праздничного костюма с мировосприятием и мировоззрением наших предков.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Объяснять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общее и особенное в образах народной праздничной одежды разных регионов России.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Осознавать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значение традиционного праздничного костюма как бесценного достояния культуры народа.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Создавать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эскизы народного праздничного костюма, его отдельных элементов на примере севернорусского или южнорусского костюмов, </w:t>
            </w: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выражать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в форме, в цветовом решении, орнаментике костюма черты национального своеобразия.</w:t>
            </w:r>
          </w:p>
        </w:tc>
      </w:tr>
      <w:tr>
        <w:trPr>
          <w:trHeight w:val="1" w:hRule="atLeast"/>
          <w:jc w:val="center"/>
        </w:trPr>
        <w:tc>
          <w:tcPr>
            <w:tcW w:w="2233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Раздел II.  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«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Связь времен в народном искусстве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».</w:t>
            </w:r>
          </w:p>
        </w:tc>
        <w:tc>
          <w:tcPr>
            <w:tcW w:w="1276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7</w:t>
            </w:r>
          </w:p>
        </w:tc>
        <w:tc>
          <w:tcPr>
            <w:tcW w:w="6291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Размышлять, рассуждать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об истоках возникновения современной народной игрушки.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Сравнивать, оценивать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форму, декор игрушек, принадлежащих различным художественным промыслам.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Распознавать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и </w:t>
            </w: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называть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игрушки ведущих народных художественных промыслов.</w:t>
            </w:r>
          </w:p>
          <w:p>
            <w:pPr>
              <w:spacing w:before="0" w:after="0" w:line="240"/>
              <w:ind w:right="5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Осуществлять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собственный художественный замысел, связанный с созданием выразительной формы игрушки и  украшением ее декоративной росписью в традиции одного из промыслов.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Овладевать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приемами создания выразительной формы в опоре на народные традиции.</w:t>
            </w:r>
          </w:p>
          <w:p>
            <w:pPr>
              <w:spacing w:before="0" w:after="0" w:line="240"/>
              <w:ind w:right="5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Осваивать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характерные для того или иного промысла основные элементы  народного орнамента и особенности цветового строя.</w:t>
            </w:r>
          </w:p>
          <w:p>
            <w:pPr>
              <w:spacing w:before="0" w:after="0" w:line="240"/>
              <w:ind w:right="1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Эмоционально воспринимать, выражать свое отношение, давать эстетическую оценку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произведениям гжельской керамики.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Сравнивать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благозвучное сочетание синего и белого в природе и в произведениях Гжели.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Осознавать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нерасторжимую связь конструктивных, декоративных и изобразительных элементов, единство формы и декора в изделиях гжельских мастеров.</w:t>
            </w:r>
          </w:p>
        </w:tc>
      </w:tr>
      <w:tr>
        <w:trPr>
          <w:trHeight w:val="1" w:hRule="atLeast"/>
          <w:jc w:val="center"/>
        </w:trPr>
        <w:tc>
          <w:tcPr>
            <w:tcW w:w="2233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FFFFFF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FFFFFF" w:val="clear"/>
              </w:rPr>
              <w:t xml:space="preserve">Раздел III. 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Декор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—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человек, общество, время.</w:t>
            </w:r>
          </w:p>
        </w:tc>
        <w:tc>
          <w:tcPr>
            <w:tcW w:w="1276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10</w:t>
            </w:r>
          </w:p>
        </w:tc>
        <w:tc>
          <w:tcPr>
            <w:tcW w:w="6291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Характеризовать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смысл декора не только как украшения, но прежде всего как социального знака, определяющего роль хозяина вещи (носителя, пользователя).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Выявлять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и </w:t>
            </w: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объяснять,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в чем заключается связь содержания с формой его воплощения в произведениях декоративно-прикладного искусства.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Участвовать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в диалоге о том, зачем людям украшения, что значит украсить вещь.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Эмоционально воспринимать, различать 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по  характерным признакам произведения декоративно-прикладного искусства Древнего Египта, </w:t>
            </w: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давать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им </w:t>
            </w: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эстетическую оценку.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Вести поисковую работу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(подбор познавательного зрительного материала) по декоративно-прикладному искусству Древнего Египта.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Создавать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эскизы украшений (браслет, ожерелье, алебастровая ваза) по мотивам декоративно-прикладного искусства Древнего Египта.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Овладевать навыками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декоративного обобщения в процессе выполнения практической творческой работы.</w:t>
            </w:r>
          </w:p>
        </w:tc>
      </w:tr>
      <w:tr>
        <w:trPr>
          <w:trHeight w:val="1" w:hRule="atLeast"/>
          <w:jc w:val="center"/>
        </w:trPr>
        <w:tc>
          <w:tcPr>
            <w:tcW w:w="2233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tabs>
                <w:tab w:val="left" w:pos="426" w:leader="none"/>
              </w:tabs>
              <w:spacing w:before="0" w:after="0" w:line="240"/>
              <w:ind w:right="0" w:left="0" w:firstLine="0"/>
              <w:jc w:val="both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Раздел. IV  Декоративное искусство в современном мире.</w:t>
            </w:r>
          </w:p>
        </w:tc>
        <w:tc>
          <w:tcPr>
            <w:tcW w:w="1276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9</w:t>
            </w:r>
          </w:p>
        </w:tc>
        <w:tc>
          <w:tcPr>
            <w:tcW w:w="6291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Ориентироваться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в широком разнообразии современного декоративно-прикладного искусства, </w:t>
            </w: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различать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по материалам, технике исполнения художественное стекло, керамику, ковку, литье, гобелен и т. д.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Выявлять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и </w:t>
            </w: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называть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характерные особенности современного декоративно-прикладного искусства.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Высказываться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по поводу роли выразительных средств и пластического языка материала в построении декоративного образа.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Находить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и </w:t>
            </w: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определять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в произведениях декоративно-прикладного искусства связь конструктивного, декоративного и изобразительного видов деятельности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Использовать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в речи новые термины, связанные декоративно-прикладным искусством.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Объяснять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отличия современного декоративно-прикладного искусства от традиционного народного искусства.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Владеть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практическими навыками выразительного использования формы, объема, цвета, фактуры и других средств в процессе создания в конкретном материале плоскостных или объемных декоративных композиций.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Собирать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отдельно выполненные детали в более крупные блоки, т. е. вести работу по принципу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«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от простого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—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к сложному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».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Участвовать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в выставке творческих работ.</w:t>
            </w:r>
          </w:p>
        </w:tc>
      </w:tr>
      <w:tr>
        <w:trPr>
          <w:trHeight w:val="1" w:hRule="atLeast"/>
          <w:jc w:val="center"/>
        </w:trPr>
        <w:tc>
          <w:tcPr>
            <w:tcW w:w="2233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-4"/>
                <w:position w:val="0"/>
                <w:sz w:val="20"/>
                <w:shd w:fill="auto" w:val="clear"/>
              </w:rPr>
              <w:t xml:space="preserve">Тема года:   </w:t>
            </w: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«</w:t>
            </w: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Изобразительное искусство в жизни человека</w:t>
            </w: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» - </w:t>
            </w:r>
          </w:p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6 </w:t>
            </w: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класс</w:t>
            </w:r>
          </w:p>
        </w:tc>
        <w:tc>
          <w:tcPr>
            <w:tcW w:w="1276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0"/>
                <w:shd w:fill="auto" w:val="clear"/>
              </w:rPr>
              <w:t xml:space="preserve">35</w:t>
            </w:r>
          </w:p>
        </w:tc>
        <w:tc>
          <w:tcPr>
            <w:tcW w:w="6291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both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</w:tr>
      <w:tr>
        <w:trPr>
          <w:trHeight w:val="1" w:hRule="atLeast"/>
          <w:jc w:val="center"/>
        </w:trPr>
        <w:tc>
          <w:tcPr>
            <w:tcW w:w="2233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FFFFFF" w:val="clear"/>
              </w:rPr>
              <w:t xml:space="preserve">Раздел I.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FFFFFF" w:val="clear"/>
              </w:rPr>
              <w:t xml:space="preserve">«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Виды изобразительного искусства и основы образного языка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». </w:t>
            </w:r>
          </w:p>
        </w:tc>
        <w:tc>
          <w:tcPr>
            <w:tcW w:w="1276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8</w:t>
            </w:r>
          </w:p>
        </w:tc>
        <w:tc>
          <w:tcPr>
            <w:tcW w:w="6291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Называть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пространственные и временные виды искусства и объяснять, в чем состоит различие временных и пространственных видов искусства, виды  скульптурных изображений, объяснять их назначение в жизни людей.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Характеризовать три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 группы пространственных искусств: изобразительные; конструктивные, декоративные, основные скульптурные материалы и условия их применения в объемных изображениях. </w:t>
            </w: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Объяснять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их различное назначение в жизни людей.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Объяснять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 роль изобразительных искусств в повседневной жизни человека, в организации общения людей, в создании среды материального окружения, в развитии культуры и представлений человека о самом себе.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Приобретать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 представления об изобразительном искусстве как о сфере художественного познания и создания образной картины мира.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Рассуждать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о роли зрителя в жизни  искусства, о зрительских умениях и культуре, о творческой активности зрителя.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Характеризовать и объяснять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 восприятие произведений как творческую деятельность 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Уметь определить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, к какому виду искусства относится рассматриваемое произведение.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Понимать,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 что восприятие произведения искусства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–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творческая деятельность на основе зрительской культуры, т.е. определенных знаний и умений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Различать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 виды рисунка по их целям и художественным задачам.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Участвовать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 в обсуждении выразительности и художественности различных видов рисунков мастеров. 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Овладеть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 начальными навыками рисунка с натуры.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Учиться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 рассматривать, сравнивать и обобщать пространственные формы.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Овладевать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 навыками размещения рисунка в листе, навыками ритмического линейного изображения движения (динамики) и статики (спокойствия).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Приобретать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представление о выразительных возможностях линии, о линии как выражении эмоций, чувств, впечатлений художника.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Объяснять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что такое ритм и его значение в создании изобразительного образа.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Рассуждать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о характере художественного образа  в различных линейных рисунках известных художников. </w:t>
            </w: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Выбирать х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арактер линий для создания ярких, эмоциональных образов в рисунке.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Овладевать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навыками передачи разного эмоционального состояния, настроение с помощью ритма и различного характера линий, штрихов, росчерков.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Н</w:t>
            </w: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азывать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 линейные графические рисунки известных художников.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0"/>
                <w:shd w:fill="auto" w:val="clear"/>
              </w:rPr>
              <w:t xml:space="preserve">Осуществлять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 на основе ритма тональных пятен собственный художественный замысел.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0"/>
                <w:shd w:fill="auto" w:val="clear"/>
              </w:rPr>
              <w:t xml:space="preserve">Овладевать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 представлениями о пzтне как одном их основных средств изображения.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0"/>
                <w:shd w:fill="auto" w:val="clear"/>
              </w:rPr>
              <w:t xml:space="preserve">Приобретать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 навыки обобщенного, целостного видения формы.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0"/>
                <w:shd w:fill="auto" w:val="clear"/>
              </w:rPr>
              <w:t xml:space="preserve">Осваивать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 навыки композиционного мышления на основе ритма пятен, ритмической организации плоскости листа.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0"/>
                <w:shd w:fill="auto" w:val="clear"/>
              </w:rPr>
              <w:t xml:space="preserve">Овладевать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 простыми навыками изображения с помощью пятна и тональных отношений.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Объяснять значений: основной цвет, составной цвет, дополнительный цвет.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Получать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 представление о физической природе света и восприятии цвета человеком.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Получать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представление о воздействии цвета на человека.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Сравнивать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особенности символического понимания цвета в различных культурах.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Объяснять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значение понятий: насыщенность цвета, цветочные отношения, теплые и холодные цвета цветовой контраст, локальный цвет, сложный цвет.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 </w:t>
            </w: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Иметь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 навык сравнения цветовых пятен по тону, смешения красок, получения различных оттенков цвета.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Расширять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свой творческий опыт, экспериментируя с вариациями цвета при создании фантазийной цветовой композиции.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Различать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 и называть основные и составные, теплые и холодные, контрастные и дополнительные цвета.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Создавать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образы , используя все выразительные возможности цвета.</w:t>
            </w:r>
          </w:p>
        </w:tc>
      </w:tr>
      <w:tr>
        <w:trPr>
          <w:trHeight w:val="1" w:hRule="atLeast"/>
          <w:jc w:val="center"/>
        </w:trPr>
        <w:tc>
          <w:tcPr>
            <w:tcW w:w="2233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FFFFFF" w:val="clear"/>
              </w:rPr>
              <w:t xml:space="preserve">Раздел II.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FFFFFF" w:val="clear"/>
              </w:rPr>
              <w:t xml:space="preserve">«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Мир наших вещей. Натюрморт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».</w:t>
            </w:r>
          </w:p>
        </w:tc>
        <w:tc>
          <w:tcPr>
            <w:tcW w:w="1276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8</w:t>
            </w:r>
          </w:p>
        </w:tc>
        <w:tc>
          <w:tcPr>
            <w:tcW w:w="6291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Рассуждать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  о роли изображения и фантазии в художественном творчестве и в жизни человека. 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Понимать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 и объяснять условность изобразительного языка и его изменчивость в ходе истории человечества 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Уяснить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, что изображение и фантазия нужны человеку не только для того, чтобы строить образ будущего, но также и для того, чтобы видеть и понимать окружающую реальность. 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Характеризовать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 смысл художественного образа как изображения реальности, переживаемой человеком, как выражение значимых для него ценностей и идеалов.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Формировать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 представления о различных целях и задачах изображения предметов быта в искусстве разных эпох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Узнавать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 о разных способах изображения предметов в зависимости о  целей художественного изображения.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Отрабатывать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 навык плоскостного силуэтного изображения обычных , простых предметов (кухонная утварь).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Осваивать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 простые композиционные умения организации изобразительной плоскости в натюрморте.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Уметь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 выделять композиционный центр в собственном изображении.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Получать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 навыки художественного изображения способом аппликации.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Развивать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вкус, эстетические представления в процессе соотношения цветовых пятен и фактур на этапе создания практической творческой работы.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Характеризовать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 понятие простой и сложной пространственной формы.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Называть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 основные геометрические фигуры и объемные тела.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Выявлять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конструкции. Предмета через соотношение простых геометрических фигур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Изображать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сложную форму предмета (силуэт) как соотношение простых геометрических фигур, соблюдая их пропорции.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Приобретать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представление о разных способах и задачах изображения в различные эпохи. 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Объяснять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связь между новым представлением о человеке в эпоху Возрождения и задачами художественного познания и изображения явлений реального мира. </w:t>
            </w: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Строить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 изображения простых предметов по правилам линейной перспективы. </w:t>
            </w: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Определять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 понятия: линия горизонта; точка зрения; точка схода вспомогательных линий; взгляд сверху , снизу и сбоку, а так же использовать их в рисунке. 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Объяснять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перспективные сокращения  в изображении предметов.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Создавать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 линейные изображения геометрических тел и натюрморт с натуры из геометрических тел.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Характеризовать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 освещение как важнейшее выразительное средство изобразительного искусства. как средство  построения объема предметов и глубины пространства.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Осваивать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 основные правила объемного изображения предмета (свет, тень, рефлекс и падающая тень).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Передавать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 с помощью света характер формы и эмоциональное напряжение композиции натюрморта.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Знакомиться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с картинами-натюрмортами европейского искусства XVII-XVIIIвеков, характеризовать роль освещения в построении содержания этих произведений.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Осваивать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 первичные умения графического изображения натюрморта с натуры и по представлению.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Получать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 представления о различных графических техниках.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Понимать и объяснять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, что такое  гравюра, каковы ее виды. Приобретать творческих опыт выполнения графического натюрморта и гравюры наклейками на картоне.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Узнавать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 историю развития жанра натюрморта.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Понимать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 значение отечественной школы натюрморта в мировой художественной культуре.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Выбирать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и использовать различные художественные материла для передачи собственного художественного замысла при создании натюрморта. 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Развивать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 художественное видение, наблюдательность, умение взглянуть по-новому на окружающий предметный мир.</w:t>
            </w:r>
          </w:p>
        </w:tc>
      </w:tr>
      <w:tr>
        <w:trPr>
          <w:trHeight w:val="1" w:hRule="atLeast"/>
          <w:jc w:val="center"/>
        </w:trPr>
        <w:tc>
          <w:tcPr>
            <w:tcW w:w="2233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both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FFFFFF" w:val="clear"/>
              </w:rPr>
              <w:t xml:space="preserve">Раздел III.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FFFFFF" w:val="clear"/>
              </w:rPr>
              <w:t xml:space="preserve">«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Вглядываясь в человека. Портрет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».</w:t>
            </w:r>
          </w:p>
        </w:tc>
        <w:tc>
          <w:tcPr>
            <w:tcW w:w="1276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10</w:t>
            </w:r>
          </w:p>
        </w:tc>
        <w:tc>
          <w:tcPr>
            <w:tcW w:w="6291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Знакомиться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 с велики произведениями портретного искусства разных эпох и </w:t>
            </w: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формировать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 представления о месте и значении портерного образа человека в искусстве.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Получать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 представления об изменчивости образа человека в истории.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Формировать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представления об истории портрета  в русском искусстве, называть имена нескольких  великих художников-портретистов.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Понимать и объяснять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 , что при передаче художником внешнего сходства в художественном портрете присутствует выражение идеалов эпохи и авторская позиция художника 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Уметь различать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 виды портрета (парадный и лирический портрет).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Рассказывать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 о своих художественных впечатлениях.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Приобретать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 представления о конструкции , пластическом строении головы человека и пропорциях лица.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Понимать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 и объяснять роль пропорций в выражении характера модели и отражении замысла художника.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Овладевать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 первичными навыками изображения головы человека в процессе творческой работы.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Приобретат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ь навыки создания портрета в рисунке и средствами аппликации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Участвовать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 в обсуждении содержания и выразительных средств рисунков мастеров портретного жанра.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Приобретать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 представление о бесконечности индивидуальных особенности при общих закономерностях строения головы человека.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Вглядываться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в лица людей, в особенности личности каждого человека.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Создавать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 зарисовки объемной конструкции головы.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Знакомиться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 с примерами портретных изображений великих мастеров скульптуры, приобретать опыт воспитания скульптурного портрета.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Получать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 знания о великих русских скульпторах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–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портретистах.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Приобретать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опыт и навыки лепки портретного изображения головы человека.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Получать представление о выразительных средствах скульптурного образа.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Учиться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по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–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новому видеть индивидуальность человека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Получать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 представления о графических портретах мастеров разных эпох, о разнообразии графических средств в решении образа человека.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Получать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 представление о жанре сатирического рисунка и его задачах.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Рассуждать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о задачах художественного преувеличения, о соотношении правды и вымысла в художественном изображении.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Учитьс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я видеть индивидуальных характер человека, творчески искать средства выразительности для его изображения 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Приобретать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 навыки рисунка, видения и понимания пропорций, использования линии и пятная как средств выразительного изображения человека.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Учиться видеть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 и характеризовать эмоциональное звучание образа при разном источнике и характере освещения.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Различать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 освещение по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«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свету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»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против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«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света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»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боковой свет.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Характеризовать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 освещение в произведениях искусства и его эмоциональное и смысловое взаимодействие на зрителя.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Овладевать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 опытом наблюдательности и постигать визуальную культуру восприятия реальности и произведений искусства.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Узнавать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 и называть несколько  портретов великих мастеров европейского и русского искусства.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Понимать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 значение великих портретистов для характеристики эпохи и ее духовных ценностей.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 </w:t>
            </w: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Рассказывать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 об истории жанра портрета как о последовательности изменений представлении о человеке и выражения духовных ценностей эпохи. Рассуждать о соотношении личности портретируемого и авторской позиции художника в портрете.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Приобретать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 творческий опыт т новые умения в наблюдении и создании композиционного портретного образа близкого человека.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Получать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 представления о задачах изображения человека в европейском искусстве XX  века.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Узнавать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 и называть основные вехи в истории развития портрета в отечественном искусстве XX века..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Приводит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ь примеры известных портретов отечественных художников.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Рассказывать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о содержании и композиционных средствах его выражения в портрете.</w:t>
            </w:r>
          </w:p>
        </w:tc>
      </w:tr>
      <w:tr>
        <w:trPr>
          <w:trHeight w:val="1" w:hRule="atLeast"/>
          <w:jc w:val="center"/>
        </w:trPr>
        <w:tc>
          <w:tcPr>
            <w:tcW w:w="2233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both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FFFFFF" w:val="clear"/>
              </w:rPr>
              <w:t xml:space="preserve">Раздел IV. 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«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Человек и пространство. Пейзаж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».</w:t>
            </w:r>
          </w:p>
        </w:tc>
        <w:tc>
          <w:tcPr>
            <w:tcW w:w="1276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9</w:t>
            </w:r>
          </w:p>
        </w:tc>
        <w:tc>
          <w:tcPr>
            <w:tcW w:w="6291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Называть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 жанры в изобразительном искусстве.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Объяснять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 разницу между предметом изображения, сюжетом и содержанием изображения. 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Объяснять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, как изучение развития жанра в изобразительном искусстве дает возможность увидеть изменения в видении мира.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Рассуждать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 о том, как, изучая историю изобразительного жанра, мы расширяем рамки собственных представлений о жизни , свой личный жизненный опыт.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Получат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ь представления о различных способах изображения пространства, о перспективе как о средстве выражения в изобразительном искусстве разных эпох, о мировоззренческих основаниях правил линейной перспективы как художественного изучения реально наблюдаемого мира.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Наблюдать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пространственные  навыки (на уровне общих представлений) изображения перспективных сокращений в зарисовках наблюдаемого пространства.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Узнавать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об особенностях эпического и романтического образа природы в произведениях европейского и русского искусства.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Уметь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различать и характеризовать эпический и романтический образы и пейзажных произведениях живописи и графики.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Экспериментировать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 на основе правил линейной и воздушной перспективы в изображении большого природного пространства.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Рассуждат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ь о разных способах передачи перспективы в изобразительном искусстве как выражение различных мировоззренческих смыслов.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Различать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 в произведениях искусства различные способы изображения пространства.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как понимали красоту природы и использовали новые средства выразительности в живописи XIX века.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Характеризовать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направления импрессионизма и постимпрессионизма в истории изобразительного искусства. Приобретать навыки передачи в цвете состояний природы и настроение человека. Приобретать опыт колористического видения, созидания  живописного образа эмоциональных переживаний человека. Называть имена великих русских живописцев.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Характеризоват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ь особенности понимания красоты природы в творчестве Шишкина , Левитана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Уметь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 рассуждать о значении художественного образа отечественного пейзажа в развитии чувства Родины.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Формировать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 эстетическое восприятие природы как необходимое качество личности 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Принимать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 посильное участие в сохранении культурных памятников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Получать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представление об истории развития художественного образа природы в  русской культуре.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Называть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 имена русских живописцев и узнавать известные картины Венецианова, Саврасов.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Уметь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 рассуждать о месте и значении изобразительного искусства  в культуре, в жизини общества,  в жизни человека.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Получать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 представление  о взаимосвязи реальной действительности и ее художественного отображения, ее претворении в художественный образ.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Объяснять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 творческий и деятельностный характер восприятия произведений искусства на основе художественной культуры зрителя.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Участвовать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 в бесе по материалам учебного года.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Участвовать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в выставке творческих работ.</w:t>
            </w:r>
          </w:p>
        </w:tc>
      </w:tr>
      <w:tr>
        <w:trPr>
          <w:trHeight w:val="1" w:hRule="atLeast"/>
          <w:jc w:val="center"/>
        </w:trPr>
        <w:tc>
          <w:tcPr>
            <w:tcW w:w="2233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both"/>
              <w:rPr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-4"/>
                <w:position w:val="0"/>
                <w:sz w:val="20"/>
                <w:shd w:fill="auto" w:val="clear"/>
              </w:rPr>
              <w:t xml:space="preserve">Тема года:  </w:t>
            </w: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«</w:t>
            </w: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Дизайн и архитектура в жизни человека</w:t>
            </w: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»</w:t>
            </w:r>
            <w:r>
              <w:rPr>
                <w:rFonts w:ascii="Times New Roman" w:hAnsi="Times New Roman" w:cs="Times New Roman" w:eastAsia="Times New Roman"/>
                <w:b/>
                <w:color w:val="000000"/>
                <w:spacing w:val="-4"/>
                <w:position w:val="0"/>
                <w:sz w:val="20"/>
                <w:shd w:fill="auto" w:val="clear"/>
              </w:rPr>
              <w:t xml:space="preserve"> </w:t>
            </w: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- 7 </w:t>
            </w: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класс</w:t>
            </w:r>
          </w:p>
        </w:tc>
        <w:tc>
          <w:tcPr>
            <w:tcW w:w="1276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0"/>
                <w:shd w:fill="auto" w:val="clear"/>
              </w:rPr>
              <w:t xml:space="preserve">35</w:t>
            </w:r>
          </w:p>
        </w:tc>
        <w:tc>
          <w:tcPr>
            <w:tcW w:w="6291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tabs>
                <w:tab w:val="left" w:pos="0" w:leader="none"/>
              </w:tabs>
              <w:spacing w:before="0" w:after="0" w:line="276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</w:tr>
      <w:tr>
        <w:trPr>
          <w:trHeight w:val="1" w:hRule="atLeast"/>
          <w:jc w:val="center"/>
        </w:trPr>
        <w:tc>
          <w:tcPr>
            <w:tcW w:w="2233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Раздел 1. </w:t>
            </w: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«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Художник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–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дизайн - архитектура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».</w:t>
            </w:r>
          </w:p>
        </w:tc>
        <w:tc>
          <w:tcPr>
            <w:tcW w:w="1276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9</w:t>
            </w:r>
          </w:p>
        </w:tc>
        <w:tc>
          <w:tcPr>
            <w:tcW w:w="6291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0"/>
                <w:shd w:fill="auto" w:val="clear"/>
              </w:rPr>
              <w:t xml:space="preserve">Находить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в окружающем рукотворном мире примеры плоскостных и объемно-пространственных композиций.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0"/>
                <w:shd w:fill="auto" w:val="clear"/>
              </w:rPr>
              <w:t xml:space="preserve">Выбирать способы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компоновки композиции и составлять различные плоскостные композиции из 1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—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4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и более простейших форм (прямоугольников), располагая их по принципу симметрии или динамического равновесия.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0"/>
                <w:shd w:fill="auto" w:val="clear"/>
              </w:rPr>
              <w:t xml:space="preserve">Добиваться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эмоциональной выразительности (в практической работе), применяя композиционную доминанту и ритмическое расположение элементов.</w:t>
            </w:r>
          </w:p>
          <w:p>
            <w:pPr>
              <w:tabs>
                <w:tab w:val="left" w:pos="0" w:leader="none"/>
              </w:tabs>
              <w:spacing w:before="0" w:after="0" w:line="276"/>
              <w:ind w:right="0" w:left="0" w:firstLine="0"/>
              <w:jc w:val="left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0"/>
                <w:shd w:fill="auto" w:val="clear"/>
              </w:rPr>
              <w:t xml:space="preserve">Понимать и передавать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 в учебных работах движение, статику и композиционный ритм.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0"/>
                <w:shd w:fill="auto" w:val="clear"/>
              </w:rPr>
              <w:t xml:space="preserve">Понимать и объяснять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, какова роль прямых линий в организации пространства.</w:t>
            </w:r>
          </w:p>
          <w:p>
            <w:pPr>
              <w:tabs>
                <w:tab w:val="left" w:pos="0" w:leader="none"/>
              </w:tabs>
              <w:spacing w:before="0" w:after="0" w:line="276"/>
              <w:ind w:right="0" w:left="0" w:firstLine="0"/>
              <w:jc w:val="left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0"/>
                <w:shd w:fill="auto" w:val="clear"/>
              </w:rPr>
              <w:t xml:space="preserve">Использовать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 прямые линии для связывания отдельных элементов в единое композиционное целое или, исходя из образного замысла, членить композиционное пространство при помощи линий</w:t>
            </w:r>
          </w:p>
        </w:tc>
      </w:tr>
      <w:tr>
        <w:trPr>
          <w:trHeight w:val="1" w:hRule="atLeast"/>
          <w:jc w:val="center"/>
        </w:trPr>
        <w:tc>
          <w:tcPr>
            <w:tcW w:w="2233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both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Раздел 2. В мире вещей и зданий. Художественный язык конструктивных искусств.</w:t>
            </w:r>
          </w:p>
        </w:tc>
        <w:tc>
          <w:tcPr>
            <w:tcW w:w="1276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7</w:t>
            </w:r>
          </w:p>
        </w:tc>
        <w:tc>
          <w:tcPr>
            <w:tcW w:w="6291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0"/>
                <w:shd w:fill="auto" w:val="clear"/>
              </w:rPr>
              <w:t xml:space="preserve">Развивать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пространственное воображение.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0"/>
                <w:shd w:fill="auto" w:val="clear"/>
              </w:rPr>
              <w:t xml:space="preserve">Понимать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плоскостную композицию как возможное схематическое изображение объемов при взгляде на них сверху.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0"/>
                <w:shd w:fill="auto" w:val="clear"/>
              </w:rPr>
              <w:t xml:space="preserve">Осознавать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чертеж как плоскостное изображение объемов, когда точка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—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вертикаль, круг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—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цилиндр, шар и т. д.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0"/>
                <w:shd w:fill="auto" w:val="clear"/>
              </w:rPr>
              <w:t xml:space="preserve">Применять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в создаваемых пространственных композициях доминантный объект и вспомогательные соединительные элементы.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0"/>
                <w:shd w:fill="auto" w:val="clear"/>
              </w:rPr>
              <w:t xml:space="preserve">Анализировать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композицию объемов, составляющих общий облик, образ современной постройки.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0"/>
                <w:shd w:fill="auto" w:val="clear"/>
              </w:rPr>
              <w:t xml:space="preserve">Осознавать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взаимное влияние объемов и их сочетаний на образный характер постройки.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0"/>
                <w:shd w:fill="auto" w:val="clear"/>
              </w:rPr>
              <w:t xml:space="preserve">Понимать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и </w:t>
            </w: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0"/>
                <w:shd w:fill="auto" w:val="clear"/>
              </w:rPr>
              <w:t xml:space="preserve">объяснять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взаимосвязь выразительности и целесообразности конструкции.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0"/>
                <w:shd w:fill="auto" w:val="clear"/>
              </w:rPr>
              <w:t xml:space="preserve">Овладевать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способами обозначения на макете рельефа местности и природных объектов.</w:t>
            </w:r>
          </w:p>
          <w:p>
            <w:pPr>
              <w:tabs>
                <w:tab w:val="left" w:pos="0" w:leader="none"/>
              </w:tabs>
              <w:spacing w:before="0" w:after="0" w:line="276"/>
              <w:ind w:right="0" w:left="0" w:firstLine="0"/>
              <w:jc w:val="left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0"/>
                <w:shd w:fill="auto" w:val="clear"/>
              </w:rPr>
              <w:t xml:space="preserve">Использовать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в макете фактуру плоскостей фасадов для поиска композиционной выразительности.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0"/>
                <w:shd w:fill="auto" w:val="clear"/>
              </w:rPr>
              <w:t xml:space="preserve">Понимать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и </w:t>
            </w: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0"/>
                <w:shd w:fill="auto" w:val="clear"/>
              </w:rPr>
              <w:t xml:space="preserve">объяснять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структуру различных типов зданий, выявлять горизонтальные, вертикальные, наклонные элементы, входящие в них.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0"/>
                <w:shd w:fill="auto" w:val="clear"/>
              </w:rPr>
              <w:t xml:space="preserve">Применять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модульные элементы в создании эскизного макета дома.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0"/>
                <w:shd w:fill="auto" w:val="clear"/>
              </w:rPr>
              <w:t xml:space="preserve">Иметь представление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и </w:t>
            </w: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0"/>
                <w:shd w:fill="auto" w:val="clear"/>
              </w:rPr>
              <w:t xml:space="preserve">рассказывать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о главных архитектурных элементах здания, их изменениях в процессе исторического развития.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0"/>
                <w:shd w:fill="auto" w:val="clear"/>
              </w:rPr>
              <w:t xml:space="preserve">Понимать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общее и различное во внешнем облике вещи и здания, </w:t>
            </w: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0"/>
                <w:shd w:fill="auto" w:val="clear"/>
              </w:rPr>
              <w:t xml:space="preserve">уметь выявлять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сочетание объемов, образующих форму вещи.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0"/>
                <w:shd w:fill="auto" w:val="clear"/>
              </w:rPr>
              <w:t xml:space="preserve">Осознавать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дизайн вещи одновременно как искусство и как социальное проектирование, </w:t>
            </w: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0"/>
                <w:shd w:fill="auto" w:val="clear"/>
              </w:rPr>
              <w:t xml:space="preserve">уметь объяснять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это.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0"/>
                <w:shd w:fill="auto" w:val="clear"/>
              </w:rPr>
              <w:t xml:space="preserve">Определять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вещь как объект, несущий отпечаток дня сегодняшнего и вчерашнего.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0"/>
                <w:shd w:fill="auto" w:val="clear"/>
              </w:rPr>
              <w:t xml:space="preserve">Получать представления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о влиянии цвета на восприятие формы объектов архитектуры и дизайна, а также о том, какое значение имеет расположение цвета в пространстве архитектурно-дизайнерского объекта.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0"/>
                <w:shd w:fill="auto" w:val="clear"/>
              </w:rPr>
              <w:t xml:space="preserve">Понимать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и </w:t>
            </w: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0"/>
                <w:shd w:fill="auto" w:val="clear"/>
              </w:rPr>
              <w:t xml:space="preserve">объяснять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особенности цвета в живописи, дизайне, архитектуре.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Иметь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 общее представление и рассказывать об особенностях архитектурных художественных стилей разных эпох. 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Понимать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значение архитектурно-пространственно композиционной доминанты во внешнем облике города.</w:t>
            </w: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 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0"/>
                <w:shd w:fill="auto" w:val="clear"/>
              </w:rPr>
              <w:t xml:space="preserve">Осознавать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современный уровень развития технологий и материалов, используемых в архитектуре и строительстве.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0"/>
                <w:shd w:fill="auto" w:val="clear"/>
              </w:rPr>
              <w:t xml:space="preserve">Понимать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значение преемственности в искусстве архитектуры и </w:t>
            </w: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0"/>
                <w:shd w:fill="auto" w:val="clear"/>
              </w:rPr>
              <w:t xml:space="preserve">искать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собственный способ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«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примирения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»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прошлого и настоящего в процессе реконструкции городов.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0"/>
                <w:shd w:fill="auto" w:val="clear"/>
              </w:rPr>
              <w:t xml:space="preserve">Осознавать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и </w:t>
            </w: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0"/>
                <w:shd w:fill="auto" w:val="clear"/>
              </w:rPr>
              <w:t xml:space="preserve">объяснять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роль малой архитектуры и архитектурного дизайна в установке связи между человеком и архитектурой, в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«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проживании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»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городского пространства.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0"/>
                <w:shd w:fill="auto" w:val="clear"/>
              </w:rPr>
              <w:t xml:space="preserve">Иметь представление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об историчности и социальности интерьеров прошлого.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0"/>
                <w:shd w:fill="auto" w:val="clear"/>
              </w:rPr>
              <w:t xml:space="preserve">Учиться понимать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роль цвета, фактур и вещного наполнения интерьерного пространства общественных мест (театр, кафе, вокзал, офис, школа и пр.), а также индивидуальных помещений.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0"/>
                <w:shd w:fill="auto" w:val="clear"/>
              </w:rPr>
              <w:t xml:space="preserve">Понимать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эстетическое и экологическое взаимное сосуществование природы и архитектуры.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0"/>
                <w:shd w:fill="auto" w:val="clear"/>
              </w:rPr>
              <w:t xml:space="preserve">Приобретать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общее </w:t>
            </w: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0"/>
                <w:shd w:fill="auto" w:val="clear"/>
              </w:rPr>
              <w:t xml:space="preserve">представление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о традициях ландшафтно-парковой архитектуры.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0"/>
                <w:shd w:fill="auto" w:val="clear"/>
              </w:rPr>
              <w:t xml:space="preserve">Использовать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старые и осваивать новые приемы работы с бумагой, природными материалами в процессе макетирования архитектурно-ландшафтных объектов (лес, водоем, дорога и т.д.)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0"/>
                <w:shd w:fill="auto" w:val="clear"/>
              </w:rPr>
              <w:t xml:space="preserve">Понимать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и </w:t>
            </w: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0"/>
                <w:shd w:fill="auto" w:val="clear"/>
              </w:rPr>
              <w:t xml:space="preserve">объяснять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задачи зонирования помещения и уметь найти способ зонирования.</w:t>
            </w:r>
          </w:p>
          <w:p>
            <w:pPr>
              <w:tabs>
                <w:tab w:val="left" w:pos="0" w:leader="none"/>
              </w:tabs>
              <w:spacing w:before="0" w:after="0" w:line="276"/>
              <w:ind w:right="0" w:left="0" w:firstLine="0"/>
              <w:jc w:val="left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0"/>
                <w:shd w:fill="auto" w:val="clear"/>
              </w:rPr>
              <w:t xml:space="preserve">Создавать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разнообразные творческие работы (фантазийные конструкции) в материале.</w:t>
            </w:r>
          </w:p>
        </w:tc>
      </w:tr>
      <w:tr>
        <w:trPr>
          <w:trHeight w:val="1" w:hRule="atLeast"/>
          <w:jc w:val="center"/>
        </w:trPr>
        <w:tc>
          <w:tcPr>
            <w:tcW w:w="2233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Раздел 3. Город и человек. Социальное значение дизайна и архитектуры в жизни человека</w:t>
            </w:r>
          </w:p>
        </w:tc>
        <w:tc>
          <w:tcPr>
            <w:tcW w:w="1276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7</w:t>
            </w:r>
          </w:p>
        </w:tc>
        <w:tc>
          <w:tcPr>
            <w:tcW w:w="6291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0"/>
                <w:shd w:fill="auto" w:val="clear"/>
              </w:rPr>
              <w:t xml:space="preserve">Понимать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букву как исторически сложившееся обозначение звука.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0"/>
                <w:shd w:fill="auto" w:val="clear"/>
              </w:rPr>
              <w:t xml:space="preserve">Различать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«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архитектуру* шрифта и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особенности шрифтовых гарнитур.</w:t>
            </w:r>
          </w:p>
          <w:p>
            <w:pPr>
              <w:tabs>
                <w:tab w:val="left" w:pos="0" w:leader="none"/>
              </w:tabs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0"/>
                <w:shd w:fill="auto" w:val="clear"/>
              </w:rPr>
              <w:t xml:space="preserve">Применять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печатное слово, типографскую строку в качестве элементов графической композиции.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0"/>
                <w:shd w:fill="auto" w:val="clear"/>
              </w:rPr>
              <w:t xml:space="preserve">Понимать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и </w:t>
            </w: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0"/>
                <w:shd w:fill="auto" w:val="clear"/>
              </w:rPr>
              <w:t xml:space="preserve">объяснять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образно-информационную цельность синтеза слова и изображения в плакате и рекламе.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0"/>
                <w:shd w:fill="auto" w:val="clear"/>
              </w:rPr>
              <w:t xml:space="preserve">Узнавать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элементы, составляющие конструкцию и художественное оформление книги, журнала.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0"/>
                <w:shd w:fill="auto" w:val="clear"/>
              </w:rPr>
              <w:t xml:space="preserve">Выбирать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и </w:t>
            </w: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0"/>
                <w:shd w:fill="auto" w:val="clear"/>
              </w:rPr>
              <w:t xml:space="preserve">использовать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различные способы компоновки книжного и журнального разворота.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0"/>
                <w:shd w:fill="auto" w:val="clear"/>
              </w:rPr>
              <w:t xml:space="preserve">Приобретать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общее представление о технологии создания одежды.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0"/>
                <w:shd w:fill="auto" w:val="clear"/>
              </w:rPr>
              <w:t xml:space="preserve">Понимать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как применять законы композиции в процессе создания одежды (силуэт, линия, фасон), </w:t>
            </w: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0"/>
                <w:shd w:fill="auto" w:val="clear"/>
              </w:rPr>
              <w:t xml:space="preserve">использовать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эти законы на практике.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0"/>
                <w:shd w:fill="auto" w:val="clear"/>
              </w:rPr>
              <w:t xml:space="preserve">Осознавать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двуединую природу моды как нового эстетического направления и как способа манипулирования массовым сознанием.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0"/>
                <w:shd w:fill="auto" w:val="clear"/>
              </w:rPr>
              <w:t xml:space="preserve">Использовать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графические </w:t>
            </w: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0"/>
                <w:shd w:fill="auto" w:val="clear"/>
              </w:rPr>
              <w:t xml:space="preserve">навыки и технологии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выполнения коллажа в процессе создания эскизов молодежных комплектов одежды.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0"/>
                <w:shd w:fill="auto" w:val="clear"/>
              </w:rPr>
              <w:t xml:space="preserve">Создавать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творческую работу в материале.</w:t>
            </w:r>
          </w:p>
        </w:tc>
      </w:tr>
      <w:tr>
        <w:trPr>
          <w:trHeight w:val="1" w:hRule="atLeast"/>
          <w:jc w:val="center"/>
        </w:trPr>
        <w:tc>
          <w:tcPr>
            <w:tcW w:w="2233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Раздел 4. Человек в зеркале дизайна и архитектуры. Образ жизни и индивидуальное проектирование.</w:t>
            </w:r>
          </w:p>
        </w:tc>
        <w:tc>
          <w:tcPr>
            <w:tcW w:w="1276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12</w:t>
            </w:r>
          </w:p>
        </w:tc>
        <w:tc>
          <w:tcPr>
            <w:tcW w:w="6291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tabs>
                <w:tab w:val="left" w:pos="0" w:leader="none"/>
              </w:tabs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Понимать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  Общность жизненных истоков, художественных идей, образного строя произведений различных видов искусств. Роль и значение изобразительного искусства в синтетических видах творчества. </w:t>
            </w:r>
          </w:p>
          <w:p>
            <w:pPr>
              <w:tabs>
                <w:tab w:val="left" w:pos="0" w:leader="none"/>
              </w:tabs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Приобретать представления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 о 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«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синтетических искусствах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»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как искусствах, использующих в своих произведениях выразительные средства различных видов художественного творчества (книга, драматический, оперный или балетный спектакль, эстрадное шоу, интерьер здания, документальный или игровой фильм, телепередача или репортаж и т.д.) их художественный язык. Пространственно-временной характер. Специфика- коллективное творчество.   </w:t>
            </w:r>
          </w:p>
          <w:p>
            <w:pPr>
              <w:tabs>
                <w:tab w:val="left" w:pos="0" w:leader="none"/>
              </w:tabs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Узнавать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 виды  театрального искусства,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Понимать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  два направления художнической деятельности сценографа: создание образно-игровой среды (место действия спектакля), оформление сценического пространства и создание внешнего облика актера (вида и одежды персонажа).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0"/>
                <w:shd w:fill="auto" w:val="clear"/>
              </w:rPr>
              <w:t xml:space="preserve">Понимать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и </w:t>
            </w: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0"/>
                <w:shd w:fill="auto" w:val="clear"/>
              </w:rPr>
              <w:t xml:space="preserve">объяснять,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в чем разница между творческими задачами, стоящими перед гримером и перед визажистом.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0"/>
                <w:shd w:fill="auto" w:val="clear"/>
              </w:rPr>
              <w:t xml:space="preserve">Ориентироватьс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я в технологии нанесения и снятия бытового и театрального грима.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0"/>
                <w:shd w:fill="auto" w:val="clear"/>
              </w:rPr>
              <w:t xml:space="preserve">Уметь воспринимать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и </w:t>
            </w: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0"/>
                <w:shd w:fill="auto" w:val="clear"/>
              </w:rPr>
              <w:t xml:space="preserve">понимать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макияж и прическу как единое композиционное целое.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0"/>
                <w:shd w:fill="auto" w:val="clear"/>
              </w:rPr>
              <w:t xml:space="preserve">Вырабатывать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четкое ощущение эстетических и этических границ применения макияжа и стилистики прически в повседневном быту.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Уметь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  работать в группе, создавать сценический образ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Calibri" w:hAnsi="Calibri" w:cs="Calibri" w:eastAsia="Calibri"/>
                <w:color w:val="auto"/>
                <w:spacing w:val="0"/>
                <w:position w:val="0"/>
                <w:sz w:val="20"/>
                <w:shd w:fill="auto" w:val="clear"/>
              </w:rPr>
              <w:t xml:space="preserve"> </w:t>
            </w: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Уметь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 обсуждать и анализировать театральные макеты и эскизы с целью определения типа сценического декорационного оформления. 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Создавать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макет спектакля</w:t>
            </w:r>
          </w:p>
          <w:p>
            <w:pPr>
              <w:tabs>
                <w:tab w:val="left" w:pos="0" w:leader="none"/>
              </w:tabs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Приобретать представление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 о искусстве и специфике театрального костюма, образности костюма, грима и прически. Костюм, его игровая природа и характерность. Своеобразие материалов для сценических костюмов. </w:t>
            </w:r>
          </w:p>
          <w:p>
            <w:pPr>
              <w:tabs>
                <w:tab w:val="left" w:pos="0" w:leader="none"/>
              </w:tabs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Уметь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  работать в группе, создавать сценический образ</w:t>
            </w:r>
          </w:p>
          <w:p>
            <w:pPr>
              <w:tabs>
                <w:tab w:val="left" w:pos="0" w:leader="none"/>
              </w:tabs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Приобретать представление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 о кукольном театре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–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единственном виде сценического искусства с главенствующей ролью художника. Художник куклы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–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создатель образа куклы-актера. Виды театральных кукол и способы работы с ними.</w:t>
            </w:r>
          </w:p>
          <w:p>
            <w:pPr>
              <w:tabs>
                <w:tab w:val="left" w:pos="0" w:leader="none"/>
              </w:tabs>
              <w:spacing w:before="0" w:after="0" w:line="240"/>
              <w:ind w:right="0" w:left="0" w:firstLine="0"/>
              <w:jc w:val="both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Уметь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 </w:t>
            </w:r>
            <w:r>
              <w:rPr>
                <w:rFonts w:ascii="Calibri" w:hAnsi="Calibri" w:cs="Calibri" w:eastAsia="Calibri"/>
                <w:color w:val="auto"/>
                <w:spacing w:val="0"/>
                <w:position w:val="0"/>
                <w:sz w:val="20"/>
                <w:shd w:fill="auto" w:val="clear"/>
              </w:rPr>
              <w:t xml:space="preserve">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создавать эскиз кукольного спектакля или эскиз кукольного персонажа</w:t>
            </w:r>
          </w:p>
        </w:tc>
      </w:tr>
      <w:tr>
        <w:trPr>
          <w:trHeight w:val="1" w:hRule="atLeast"/>
          <w:jc w:val="center"/>
        </w:trPr>
        <w:tc>
          <w:tcPr>
            <w:tcW w:w="2233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0"/>
                <w:shd w:fill="auto" w:val="clear"/>
              </w:rPr>
              <w:t xml:space="preserve">ВСЕГО:</w:t>
            </w:r>
          </w:p>
        </w:tc>
        <w:tc>
          <w:tcPr>
            <w:tcW w:w="1276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0"/>
                <w:shd w:fill="auto" w:val="clear"/>
              </w:rPr>
              <w:t xml:space="preserve">105</w:t>
            </w:r>
          </w:p>
        </w:tc>
        <w:tc>
          <w:tcPr>
            <w:tcW w:w="6291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</w:tr>
    </w:tbl>
    <w:p>
      <w:pPr>
        <w:spacing w:before="0" w:after="200" w:line="240"/>
        <w:ind w:right="0" w:left="0" w:firstLine="0"/>
        <w:jc w:val="left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2"/>
          <w:shd w:fill="auto" w:val="clear"/>
        </w:rPr>
      </w:pPr>
    </w:p>
    <w:p>
      <w:pPr>
        <w:spacing w:before="0" w:after="200" w:line="240"/>
        <w:ind w:right="0" w:left="0" w:firstLine="0"/>
        <w:jc w:val="left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2"/>
          <w:shd w:fill="auto" w:val="clear"/>
        </w:rPr>
        <w:t xml:space="preserve">7.</w:t>
        <w:tab/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2"/>
          <w:shd w:fill="auto" w:val="clear"/>
        </w:rPr>
        <w:t xml:space="preserve">Описание методического и материально-технического обеспечения образовательного процесса</w:t>
      </w:r>
    </w:p>
    <w:p>
      <w:pPr>
        <w:numPr>
          <w:ilvl w:val="0"/>
          <w:numId w:val="222"/>
        </w:numPr>
        <w:spacing w:before="0" w:after="0" w:line="240"/>
        <w:ind w:right="0" w:left="720" w:hanging="36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А.А. Унковский. Живопись фигуры.- Москва: Просвещение, 1988.</w:t>
      </w:r>
    </w:p>
    <w:p>
      <w:pPr>
        <w:numPr>
          <w:ilvl w:val="0"/>
          <w:numId w:val="222"/>
        </w:numPr>
        <w:spacing w:before="0" w:after="0" w:line="240"/>
        <w:ind w:right="0" w:left="720" w:hanging="36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Б.М. Неменский. 5-9 классы: пособие для учителей общеобразовательных организаций / [Б.М. Неменский, Л.А. Неменская, Н.А. Горяева, А.С. Питерских].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–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 3-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е изд.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–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М.: Просвещение, 2014.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–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 176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с.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»</w:t>
      </w:r>
    </w:p>
    <w:p>
      <w:pPr>
        <w:numPr>
          <w:ilvl w:val="0"/>
          <w:numId w:val="222"/>
        </w:numPr>
        <w:tabs>
          <w:tab w:val="left" w:pos="284" w:leader="none"/>
          <w:tab w:val="left" w:pos="567" w:leader="none"/>
        </w:tabs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000000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2"/>
          <w:shd w:fill="auto" w:val="clear"/>
        </w:rPr>
        <w:t xml:space="preserve">   </w:t>
      </w: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2"/>
          <w:shd w:fill="auto" w:val="clear"/>
        </w:rPr>
        <w:t xml:space="preserve">Н.А. Горяева, О. В. Островская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, 5 класс: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«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Декоративно-прикладное искусство в жизни человека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»,</w:t>
      </w: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2"/>
          <w:shd w:fill="auto" w:val="clear"/>
        </w:rPr>
        <w:t xml:space="preserve"> </w:t>
      </w: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2"/>
          <w:shd w:fill="auto" w:val="clear"/>
        </w:rPr>
        <w:t xml:space="preserve">под ред. Б. М. Неменского,  </w:t>
      </w: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2"/>
          <w:shd w:fill="auto" w:val="clear"/>
        </w:rPr>
        <w:t xml:space="preserve">–</w:t>
      </w: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2"/>
          <w:shd w:fill="auto" w:val="clear"/>
        </w:rPr>
        <w:t xml:space="preserve"> </w:t>
      </w: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2"/>
          <w:shd w:fill="auto" w:val="clear"/>
        </w:rPr>
        <w:t xml:space="preserve">М.: Просвещение 20012г.</w:t>
      </w:r>
    </w:p>
    <w:p>
      <w:pPr>
        <w:numPr>
          <w:ilvl w:val="0"/>
          <w:numId w:val="222"/>
        </w:numPr>
        <w:tabs>
          <w:tab w:val="left" w:pos="284" w:leader="none"/>
          <w:tab w:val="left" w:pos="567" w:leader="none"/>
        </w:tabs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000000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  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Л.А. Неменская, 6 класс: “Изобразительное искусство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–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Искусство в жизни человека”, под ред. Б. М. Неменского - М. Просвещение, 2012.</w:t>
      </w:r>
    </w:p>
    <w:p>
      <w:pPr>
        <w:numPr>
          <w:ilvl w:val="0"/>
          <w:numId w:val="222"/>
        </w:numPr>
        <w:tabs>
          <w:tab w:val="left" w:pos="284" w:leader="none"/>
          <w:tab w:val="left" w:pos="567" w:leader="none"/>
        </w:tabs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  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А.С. Питерских, Г. Е. Гуров, 7 класс “Изобразительное искусство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–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Дизайн и архитектура в жизни человека 7-8 класс” под ред. Б. М. Неменского -  5-е издание, М. Просвещение, 2012.</w:t>
      </w:r>
    </w:p>
    <w:p>
      <w:pPr>
        <w:numPr>
          <w:ilvl w:val="0"/>
          <w:numId w:val="222"/>
        </w:numPr>
        <w:tabs>
          <w:tab w:val="left" w:pos="284" w:leader="none"/>
          <w:tab w:val="left" w:pos="567" w:leader="none"/>
        </w:tabs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  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А.С. Питерских, Г. Е. Гуров, 8 класс: “Изобразительное искусство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–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Дизайн и архитектура в жизни человека 7-8 класс” под ред. Б. М. Неменского  -  5-е издание, М. Просвещение, 2012.</w:t>
      </w:r>
    </w:p>
    <w:p>
      <w:pPr>
        <w:numPr>
          <w:ilvl w:val="0"/>
          <w:numId w:val="222"/>
        </w:numPr>
        <w:tabs>
          <w:tab w:val="left" w:pos="284" w:leader="none"/>
          <w:tab w:val="left" w:pos="567" w:leader="none"/>
        </w:tabs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  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Г.П. Сергеева, И. Э Кашекова, Е. Д. Критская, 9 класс: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«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Искусство 8-9 классы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», 2-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е издание, М.: Просвещение, 2012 г.</w:t>
      </w:r>
    </w:p>
    <w:p>
      <w:pPr>
        <w:numPr>
          <w:ilvl w:val="0"/>
          <w:numId w:val="222"/>
        </w:numPr>
        <w:spacing w:before="0" w:after="0" w:line="240"/>
        <w:ind w:right="0" w:left="720" w:hanging="36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К.В. Мандер. Книга о художниках.- С-П: Азбука- классика, 2007.</w:t>
      </w:r>
    </w:p>
    <w:p>
      <w:pPr>
        <w:numPr>
          <w:ilvl w:val="0"/>
          <w:numId w:val="222"/>
        </w:numPr>
        <w:spacing w:before="0" w:after="200" w:line="240"/>
        <w:ind w:right="0" w:left="720" w:hanging="36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М.А. Порохневская.  Изобразительное искусство.8 класс. Часть 1, 2. Поурочные планы.- Издательство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«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Учитель-АСТ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», 2004.</w:t>
      </w:r>
    </w:p>
    <w:p>
      <w:pPr>
        <w:numPr>
          <w:ilvl w:val="0"/>
          <w:numId w:val="222"/>
        </w:numPr>
        <w:spacing w:before="0" w:after="200" w:line="240"/>
        <w:ind w:right="0" w:left="720" w:hanging="36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Н.М. Сокольникова.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«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Основя рисунка и живописи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»,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Москва, 2004.</w:t>
      </w:r>
    </w:p>
    <w:p>
      <w:pPr>
        <w:numPr>
          <w:ilvl w:val="0"/>
          <w:numId w:val="222"/>
        </w:numPr>
        <w:spacing w:before="0" w:after="200" w:line="240"/>
        <w:ind w:right="0" w:left="720" w:hanging="36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Н.М. Сокольникова.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«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Основя композиции, Москва, 2004.</w:t>
      </w:r>
    </w:p>
    <w:p>
      <w:pPr>
        <w:numPr>
          <w:ilvl w:val="0"/>
          <w:numId w:val="222"/>
        </w:numPr>
        <w:spacing w:before="0" w:after="0" w:line="240"/>
        <w:ind w:right="0" w:left="720" w:hanging="36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Н.М. Сокольникова. Краткий словарь художественных терминов. -М, 1998.</w:t>
      </w:r>
    </w:p>
    <w:p>
      <w:pPr>
        <w:numPr>
          <w:ilvl w:val="0"/>
          <w:numId w:val="222"/>
        </w:numPr>
        <w:spacing w:before="0" w:after="200" w:line="240"/>
        <w:ind w:right="0" w:left="720" w:hanging="36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Нурзия. Татар сынлы с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әнгате. К., Татарстан китап нәшрияты, 1999.</w:t>
      </w:r>
    </w:p>
    <w:p>
      <w:pPr>
        <w:numPr>
          <w:ilvl w:val="0"/>
          <w:numId w:val="222"/>
        </w:numPr>
        <w:spacing w:before="0" w:after="200" w:line="240"/>
        <w:ind w:right="0" w:left="720" w:hanging="36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Портретная живопись в России 18 века. Из собрания Эрмитажа.- Ленинград, 1987.</w:t>
      </w:r>
    </w:p>
    <w:p>
      <w:pPr>
        <w:numPr>
          <w:ilvl w:val="0"/>
          <w:numId w:val="222"/>
        </w:numPr>
        <w:spacing w:before="0" w:after="200" w:line="240"/>
        <w:ind w:right="0" w:left="720" w:hanging="36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С.В. Суслов. Татарские ювелирные украшения. К., Татарское книжное издательство, 1980.</w:t>
      </w:r>
    </w:p>
    <w:p>
      <w:pPr>
        <w:numPr>
          <w:ilvl w:val="0"/>
          <w:numId w:val="222"/>
        </w:numPr>
        <w:spacing w:before="0" w:after="0" w:line="240"/>
        <w:ind w:right="0" w:left="720" w:hanging="36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Сборник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«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Комплекс уроков по ИЗО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». 8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класс. СD, 2010.</w:t>
      </w:r>
    </w:p>
    <w:p>
      <w:pPr>
        <w:numPr>
          <w:ilvl w:val="0"/>
          <w:numId w:val="222"/>
        </w:numPr>
        <w:spacing w:before="0" w:after="0" w:line="240"/>
        <w:ind w:right="0" w:left="720" w:hanging="36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«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Шедевры зарубежных художников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» CD.</w:t>
      </w:r>
    </w:p>
    <w:p>
      <w:pPr>
        <w:numPr>
          <w:ilvl w:val="0"/>
          <w:numId w:val="222"/>
        </w:numPr>
        <w:spacing w:before="0" w:after="0" w:line="240"/>
        <w:ind w:right="0" w:left="720" w:hanging="36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Г.П. Сергеева, И. Э Кашекова, Е. Д. Критская, Учебник: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«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Искусство 8-9 классы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»,  2-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е издание, М.: Просвещение, 2012 г.</w:t>
      </w:r>
    </w:p>
    <w:p>
      <w:pPr>
        <w:numPr>
          <w:ilvl w:val="0"/>
          <w:numId w:val="222"/>
        </w:numPr>
        <w:spacing w:before="0" w:after="0" w:line="240"/>
        <w:ind w:right="0" w:left="720" w:hanging="36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2"/>
          <w:shd w:fill="auto" w:val="clear"/>
        </w:rPr>
        <w:t xml:space="preserve">Л.А. Харисова </w:t>
      </w: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2"/>
          <w:shd w:fill="auto" w:val="clear"/>
        </w:rPr>
        <w:t xml:space="preserve">«</w:t>
      </w: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2"/>
          <w:shd w:fill="auto" w:val="clear"/>
        </w:rPr>
        <w:t xml:space="preserve">Культура народов Татарстана</w:t>
      </w: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2"/>
          <w:shd w:fill="auto" w:val="clear"/>
        </w:rPr>
        <w:t xml:space="preserve">», </w:t>
      </w: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2"/>
          <w:shd w:fill="auto" w:val="clear"/>
        </w:rPr>
        <w:t xml:space="preserve">Издательство </w:t>
      </w: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2"/>
          <w:shd w:fill="auto" w:val="clear"/>
        </w:rPr>
        <w:t xml:space="preserve">«</w:t>
      </w: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2"/>
          <w:shd w:fill="auto" w:val="clear"/>
        </w:rPr>
        <w:t xml:space="preserve">Магариф</w:t>
      </w: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2"/>
          <w:shd w:fill="auto" w:val="clear"/>
        </w:rPr>
        <w:t xml:space="preserve">», 2005.</w:t>
      </w:r>
    </w:p>
    <w:p>
      <w:pPr>
        <w:spacing w:before="0" w:after="0" w:line="240"/>
        <w:ind w:right="0" w:left="36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</w:p>
    <w:p>
      <w:pPr>
        <w:spacing w:before="0" w:after="200" w:line="240"/>
        <w:ind w:right="0" w:left="360" w:firstLine="0"/>
        <w:jc w:val="left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2"/>
          <w:shd w:fill="auto" w:val="clear"/>
        </w:rPr>
        <w:t xml:space="preserve">Таблицы.</w:t>
      </w:r>
    </w:p>
    <w:p>
      <w:pPr>
        <w:keepNext w:val="true"/>
        <w:spacing w:before="0" w:after="0" w:line="240"/>
        <w:ind w:right="0" w:left="0" w:firstLine="0"/>
        <w:jc w:val="both"/>
        <w:rPr>
          <w:rFonts w:ascii="Times New Roman" w:hAnsi="Times New Roman" w:cs="Times New Roman" w:eastAsia="Times New Roman"/>
          <w:b/>
          <w:i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Наглядные пособия (таблицы, плакаты, коллекции и т.п</w:t>
      </w:r>
      <w:r>
        <w:rPr>
          <w:rFonts w:ascii="Times New Roman" w:hAnsi="Times New Roman" w:cs="Times New Roman" w:eastAsia="Times New Roman"/>
          <w:b/>
          <w:i/>
          <w:color w:val="auto"/>
          <w:spacing w:val="0"/>
          <w:position w:val="0"/>
          <w:sz w:val="22"/>
          <w:shd w:fill="auto" w:val="clear"/>
        </w:rPr>
        <w:t xml:space="preserve">.)</w:t>
      </w:r>
    </w:p>
    <w:p>
      <w:pPr>
        <w:spacing w:before="0" w:after="200" w:line="240"/>
        <w:ind w:right="0" w:left="360" w:firstLine="0"/>
        <w:jc w:val="left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2"/>
          <w:shd w:fill="auto" w:val="clear"/>
        </w:rPr>
        <w:t xml:space="preserve">Технические средства обучения: </w:t>
      </w:r>
    </w:p>
    <w:p>
      <w:pPr>
        <w:spacing w:before="0" w:after="200" w:line="240"/>
        <w:ind w:right="0" w:left="0" w:firstLine="0"/>
        <w:jc w:val="left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Магнитная доска, персональный  компьютер, интерактивная доска, проектор, электронные пособия к учебникам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2"/>
          <w:shd w:fill="auto" w:val="clear"/>
        </w:rPr>
        <w:t xml:space="preserve">.</w:t>
      </w:r>
    </w:p>
    <w:p>
      <w:pPr>
        <w:spacing w:before="0" w:after="200" w:line="240"/>
        <w:ind w:right="0" w:left="360" w:firstLine="0"/>
        <w:jc w:val="left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2"/>
          <w:shd w:fill="auto" w:val="clear"/>
        </w:rPr>
        <w:t xml:space="preserve">Учебно 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2"/>
          <w:shd w:fill="auto" w:val="clear"/>
        </w:rPr>
        <w:t xml:space="preserve">–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2"/>
          <w:shd w:fill="auto" w:val="clear"/>
        </w:rPr>
        <w:t xml:space="preserve"> 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2"/>
          <w:shd w:fill="auto" w:val="clear"/>
        </w:rPr>
        <w:t xml:space="preserve">практическое и учебно 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2"/>
          <w:shd w:fill="auto" w:val="clear"/>
        </w:rPr>
        <w:t xml:space="preserve">–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2"/>
          <w:shd w:fill="auto" w:val="clear"/>
        </w:rPr>
        <w:t xml:space="preserve"> 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2"/>
          <w:shd w:fill="auto" w:val="clear"/>
        </w:rPr>
        <w:t xml:space="preserve">лабораторное оборудование: </w:t>
      </w:r>
    </w:p>
    <w:p>
      <w:pPr>
        <w:spacing w:before="0" w:after="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Чертежные линейки, карандаши, пластилин, ластик, бумага, циркуль, ф</w:t>
      </w: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2"/>
          <w:shd w:fill="FFFFFF" w:val="clear"/>
        </w:rPr>
        <w:t xml:space="preserve">онохрестоматия,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 аудиовизуальные (классическая музыка, презентации, образовательные видеофильмы).</w:t>
      </w:r>
    </w:p>
    <w:p>
      <w:pPr>
        <w:spacing w:before="0" w:after="0" w:line="240"/>
        <w:ind w:right="0" w:left="36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</w:p>
    <w:p>
      <w:pPr>
        <w:spacing w:before="0" w:after="0" w:line="240"/>
        <w:ind w:right="0" w:left="360" w:firstLine="0"/>
        <w:jc w:val="left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2"/>
          <w:shd w:fill="auto" w:val="clear"/>
        </w:rPr>
        <w:t xml:space="preserve">Интернет 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2"/>
          <w:shd w:fill="auto" w:val="clear"/>
        </w:rPr>
        <w:t xml:space="preserve">–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2"/>
          <w:shd w:fill="auto" w:val="clear"/>
        </w:rPr>
        <w:t xml:space="preserve"> 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2"/>
          <w:shd w:fill="auto" w:val="clear"/>
        </w:rPr>
        <w:t xml:space="preserve">ресурсы:</w:t>
      </w:r>
    </w:p>
    <w:p>
      <w:pPr>
        <w:numPr>
          <w:ilvl w:val="0"/>
          <w:numId w:val="238"/>
        </w:numPr>
        <w:spacing w:before="0" w:after="0" w:line="240"/>
        <w:ind w:right="0" w:left="720" w:hanging="36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hyperlink xmlns:r="http://schemas.openxmlformats.org/officeDocument/2006/relationships" r:id="docRId0">
        <w:r>
          <w:rPr>
            <w:rFonts w:ascii="Times New Roman" w:hAnsi="Times New Roman" w:cs="Times New Roman" w:eastAsia="Times New Roman"/>
            <w:color w:val="0000FF"/>
            <w:spacing w:val="0"/>
            <w:position w:val="0"/>
            <w:sz w:val="22"/>
            <w:u w:val="single"/>
            <w:shd w:fill="auto" w:val="clear"/>
          </w:rPr>
          <w:t xml:space="preserve">http://ru.wikipedia.org/wiki</w:t>
        </w:r>
      </w:hyperlink>
    </w:p>
    <w:p>
      <w:pPr>
        <w:numPr>
          <w:ilvl w:val="0"/>
          <w:numId w:val="238"/>
        </w:numPr>
        <w:spacing w:before="0" w:after="0" w:line="240"/>
        <w:ind w:right="0" w:left="720" w:hanging="36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hyperlink xmlns:r="http://schemas.openxmlformats.org/officeDocument/2006/relationships" r:id="docRId1">
        <w:r>
          <w:rPr>
            <w:rFonts w:ascii="Times New Roman" w:hAnsi="Times New Roman" w:cs="Times New Roman" w:eastAsia="Times New Roman"/>
            <w:color w:val="0000FF"/>
            <w:spacing w:val="0"/>
            <w:position w:val="0"/>
            <w:sz w:val="22"/>
            <w:u w:val="single"/>
            <w:shd w:fill="auto" w:val="clear"/>
          </w:rPr>
          <w:t xml:space="preserve">http://www.artsait.ru</w:t>
        </w:r>
      </w:hyperlink>
    </w:p>
    <w:p>
      <w:pPr>
        <w:numPr>
          <w:ilvl w:val="0"/>
          <w:numId w:val="238"/>
        </w:numPr>
        <w:spacing w:before="0" w:after="0" w:line="240"/>
        <w:ind w:right="0" w:left="720" w:hanging="36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u w:val="single"/>
          <w:shd w:fill="auto" w:val="clear"/>
        </w:rPr>
      </w:pPr>
      <w:hyperlink xmlns:r="http://schemas.openxmlformats.org/officeDocument/2006/relationships" r:id="docRId2">
        <w:r>
          <w:rPr>
            <w:rFonts w:ascii="Times New Roman" w:hAnsi="Times New Roman" w:cs="Times New Roman" w:eastAsia="Times New Roman"/>
            <w:color w:val="0000FF"/>
            <w:spacing w:val="0"/>
            <w:position w:val="0"/>
            <w:sz w:val="22"/>
            <w:u w:val="single"/>
            <w:shd w:fill="auto" w:val="clear"/>
          </w:rPr>
          <w:t xml:space="preserve">www.eremont.ru/design/art</w:t>
        </w:r>
      </w:hyperlink>
    </w:p>
    <w:p>
      <w:pPr>
        <w:numPr>
          <w:ilvl w:val="0"/>
          <w:numId w:val="238"/>
        </w:numPr>
        <w:spacing w:before="0" w:after="0" w:line="240"/>
        <w:ind w:right="0" w:left="720" w:hanging="36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Наш удивительный мир. Виртуальная выставка детских рисунков - </w:t>
      </w:r>
      <w:hyperlink xmlns:r="http://schemas.openxmlformats.org/officeDocument/2006/relationships" r:id="docRId3">
        <w:r>
          <w:rPr>
            <w:rFonts w:ascii="Times New Roman" w:hAnsi="Times New Roman" w:cs="Times New Roman" w:eastAsia="Times New Roman"/>
            <w:color w:val="0000FF"/>
            <w:spacing w:val="0"/>
            <w:position w:val="0"/>
            <w:sz w:val="22"/>
            <w:u w:val="single"/>
            <w:shd w:fill="auto" w:val="clear"/>
          </w:rPr>
          <w:t xml:space="preserve">http://kidz-art.narod.ru/</w:t>
        </w:r>
      </w:hyperlink>
    </w:p>
    <w:p>
      <w:pPr>
        <w:numPr>
          <w:ilvl w:val="0"/>
          <w:numId w:val="238"/>
        </w:numPr>
        <w:spacing w:before="0" w:after="0" w:line="240"/>
        <w:ind w:right="0" w:left="720" w:hanging="36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Дети в Интернете. Виртуальная галерея детского рисунка - </w:t>
      </w:r>
      <w:hyperlink xmlns:r="http://schemas.openxmlformats.org/officeDocument/2006/relationships" r:id="docRId4">
        <w:r>
          <w:rPr>
            <w:rFonts w:ascii="Times New Roman" w:hAnsi="Times New Roman" w:cs="Times New Roman" w:eastAsia="Times New Roman"/>
            <w:color w:val="0000FF"/>
            <w:spacing w:val="0"/>
            <w:position w:val="0"/>
            <w:sz w:val="22"/>
            <w:u w:val="single"/>
            <w:shd w:fill="auto" w:val="clear"/>
          </w:rPr>
          <w:t xml:space="preserve">http://www.newart.ru/</w:t>
        </w:r>
      </w:hyperlink>
    </w:p>
    <w:p>
      <w:pPr>
        <w:numPr>
          <w:ilvl w:val="0"/>
          <w:numId w:val="238"/>
        </w:numPr>
        <w:spacing w:before="0" w:after="0" w:line="240"/>
        <w:ind w:right="0" w:left="720" w:hanging="36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Звезды нового века. Галерея детского творчества - </w:t>
      </w:r>
      <w:hyperlink xmlns:r="http://schemas.openxmlformats.org/officeDocument/2006/relationships" r:id="docRId5">
        <w:r>
          <w:rPr>
            <w:rFonts w:ascii="Times New Roman" w:hAnsi="Times New Roman" w:cs="Times New Roman" w:eastAsia="Times New Roman"/>
            <w:color w:val="0000FF"/>
            <w:spacing w:val="0"/>
            <w:position w:val="0"/>
            <w:sz w:val="22"/>
            <w:u w:val="single"/>
            <w:shd w:fill="auto" w:val="clear"/>
          </w:rPr>
          <w:t xml:space="preserve">http://www.znv.ru/</w:t>
        </w:r>
      </w:hyperlink>
    </w:p>
    <w:p>
      <w:pPr>
        <w:numPr>
          <w:ilvl w:val="0"/>
          <w:numId w:val="238"/>
        </w:numPr>
        <w:spacing w:before="0" w:after="0" w:line="240"/>
        <w:ind w:right="0" w:left="720" w:hanging="36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hyperlink xmlns:r="http://schemas.openxmlformats.org/officeDocument/2006/relationships" r:id="docRId6">
        <w:r>
          <w:rPr>
            <w:rFonts w:ascii="Times New Roman" w:hAnsi="Times New Roman" w:cs="Times New Roman" w:eastAsia="Times New Roman"/>
            <w:color w:val="0000FF"/>
            <w:spacing w:val="0"/>
            <w:position w:val="0"/>
            <w:sz w:val="22"/>
            <w:u w:val="single"/>
            <w:shd w:fill="auto" w:val="clear"/>
          </w:rPr>
          <w:t xml:space="preserve">http://www.alta-d.ru/encyclopedia/design/f5-04-00078.ht</w:t>
        </w:r>
      </w:hyperlink>
    </w:p>
    <w:p>
      <w:pPr>
        <w:numPr>
          <w:ilvl w:val="0"/>
          <w:numId w:val="238"/>
        </w:numPr>
        <w:spacing w:before="0" w:after="0" w:line="240"/>
        <w:ind w:right="0" w:left="720" w:hanging="36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u w:val="single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Газета Искусство </w:t>
      </w:r>
      <w:hyperlink xmlns:r="http://schemas.openxmlformats.org/officeDocument/2006/relationships" r:id="docRId7">
        <w:r>
          <w:rPr>
            <w:rFonts w:ascii="Times New Roman" w:hAnsi="Times New Roman" w:cs="Times New Roman" w:eastAsia="Times New Roman"/>
            <w:color w:val="0000FF"/>
            <w:spacing w:val="0"/>
            <w:position w:val="0"/>
            <w:sz w:val="22"/>
            <w:u w:val="single"/>
            <w:shd w:fill="auto" w:val="clear"/>
          </w:rPr>
          <w:t xml:space="preserve">http://art.1september.ru/index.php</w:t>
        </w:r>
      </w:hyperlink>
    </w:p>
    <w:p>
      <w:pPr>
        <w:numPr>
          <w:ilvl w:val="0"/>
          <w:numId w:val="238"/>
        </w:numPr>
        <w:spacing w:before="0" w:after="0" w:line="240"/>
        <w:ind w:right="0" w:left="720" w:hanging="36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u w:val="single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Искусство в школе -  </w:t>
      </w:r>
      <w:hyperlink xmlns:r="http://schemas.openxmlformats.org/officeDocument/2006/relationships" r:id="docRId8">
        <w:r>
          <w:rPr>
            <w:rFonts w:ascii="Times New Roman" w:hAnsi="Times New Roman" w:cs="Times New Roman" w:eastAsia="Times New Roman"/>
            <w:color w:val="0000FF"/>
            <w:spacing w:val="0"/>
            <w:position w:val="0"/>
            <w:sz w:val="22"/>
            <w:u w:val="single"/>
            <w:shd w:fill="auto" w:val="clear"/>
          </w:rPr>
          <w:t xml:space="preserve">http://art-in-school.narod.ru/</w:t>
        </w:r>
      </w:hyperlink>
    </w:p>
    <w:p>
      <w:pPr>
        <w:numPr>
          <w:ilvl w:val="0"/>
          <w:numId w:val="238"/>
        </w:numPr>
        <w:spacing w:before="0" w:after="0" w:line="240"/>
        <w:ind w:right="0" w:left="720" w:hanging="36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u w:val="single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Искусство и образование - </w:t>
      </w:r>
      <w:hyperlink xmlns:r="http://schemas.openxmlformats.org/officeDocument/2006/relationships" r:id="docRId9">
        <w:r>
          <w:rPr>
            <w:rFonts w:ascii="Times New Roman" w:hAnsi="Times New Roman" w:cs="Times New Roman" w:eastAsia="Times New Roman"/>
            <w:color w:val="0000FF"/>
            <w:spacing w:val="0"/>
            <w:position w:val="0"/>
            <w:sz w:val="22"/>
            <w:u w:val="single"/>
            <w:shd w:fill="auto" w:val="clear"/>
          </w:rPr>
          <w:t xml:space="preserve">http://www.art-in-school.ru/art/index.php?page=00</w:t>
        </w:r>
      </w:hyperlink>
    </w:p>
    <w:p>
      <w:pPr>
        <w:numPr>
          <w:ilvl w:val="0"/>
          <w:numId w:val="238"/>
        </w:numPr>
        <w:spacing w:before="0" w:after="0" w:line="240"/>
        <w:ind w:right="0" w:left="720" w:hanging="36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Изобразительное искусство в школе - </w:t>
      </w:r>
      <w:hyperlink xmlns:r="http://schemas.openxmlformats.org/officeDocument/2006/relationships" r:id="docRId10">
        <w:r>
          <w:rPr>
            <w:rFonts w:ascii="Times New Roman" w:hAnsi="Times New Roman" w:cs="Times New Roman" w:eastAsia="Times New Roman"/>
            <w:color w:val="0000FF"/>
            <w:spacing w:val="0"/>
            <w:position w:val="0"/>
            <w:sz w:val="22"/>
            <w:u w:val="single"/>
            <w:shd w:fill="auto" w:val="clear"/>
          </w:rPr>
          <w:t xml:space="preserve">http://www.art-in-school.ru/izo/index.php?page=00</w:t>
        </w:r>
      </w:hyperlink>
    </w:p>
    <w:p>
      <w:pPr>
        <w:numPr>
          <w:ilvl w:val="0"/>
          <w:numId w:val="238"/>
        </w:numPr>
        <w:spacing w:before="0" w:after="0" w:line="240"/>
        <w:ind w:right="0" w:left="720" w:hanging="36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Википедия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–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свободная энциклопедия.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–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Режим доступа: </w:t>
      </w:r>
      <w:hyperlink xmlns:r="http://schemas.openxmlformats.org/officeDocument/2006/relationships" r:id="docRId11">
        <w:r>
          <w:rPr>
            <w:rFonts w:ascii="Times New Roman" w:hAnsi="Times New Roman" w:cs="Times New Roman" w:eastAsia="Times New Roman"/>
            <w:color w:val="0000FF"/>
            <w:spacing w:val="0"/>
            <w:position w:val="0"/>
            <w:sz w:val="22"/>
            <w:u w:val="single"/>
            <w:shd w:fill="auto" w:val="clear"/>
          </w:rPr>
          <w:t xml:space="preserve">http://ru.wikipedia.org/wiki</w:t>
        </w:r>
      </w:hyperlink>
    </w:p>
    <w:p>
      <w:pPr>
        <w:numPr>
          <w:ilvl w:val="0"/>
          <w:numId w:val="238"/>
        </w:numPr>
        <w:spacing w:before="0" w:after="0" w:line="240"/>
        <w:ind w:right="0" w:left="720" w:hanging="36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Фестиваль педагогических идей.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–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Режим доступа: </w:t>
      </w:r>
      <w:hyperlink xmlns:r="http://schemas.openxmlformats.org/officeDocument/2006/relationships" r:id="docRId12">
        <w:r>
          <w:rPr>
            <w:rFonts w:ascii="Times New Roman" w:hAnsi="Times New Roman" w:cs="Times New Roman" w:eastAsia="Times New Roman"/>
            <w:color w:val="0000FF"/>
            <w:spacing w:val="0"/>
            <w:position w:val="0"/>
            <w:sz w:val="22"/>
            <w:u w:val="single"/>
            <w:shd w:fill="auto" w:val="clear"/>
          </w:rPr>
          <w:t xml:space="preserve">http://festival.1september.ru</w:t>
        </w:r>
      </w:hyperlink>
    </w:p>
    <w:p>
      <w:pPr>
        <w:numPr>
          <w:ilvl w:val="0"/>
          <w:numId w:val="238"/>
        </w:numPr>
        <w:spacing w:before="0" w:after="0" w:line="240"/>
        <w:ind w:right="0" w:left="720" w:hanging="36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Педагогическое сообщество.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–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Режим доступа: </w:t>
      </w:r>
      <w:hyperlink xmlns:r="http://schemas.openxmlformats.org/officeDocument/2006/relationships" r:id="docRId13">
        <w:r>
          <w:rPr>
            <w:rFonts w:ascii="Times New Roman" w:hAnsi="Times New Roman" w:cs="Times New Roman" w:eastAsia="Times New Roman"/>
            <w:color w:val="0000FF"/>
            <w:spacing w:val="0"/>
            <w:position w:val="0"/>
            <w:sz w:val="22"/>
            <w:u w:val="single"/>
            <w:shd w:fill="auto" w:val="clear"/>
          </w:rPr>
          <w:t xml:space="preserve">http://www.pedsovet.su</w:t>
        </w:r>
      </w:hyperlink>
    </w:p>
    <w:p>
      <w:pPr>
        <w:spacing w:before="0" w:after="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2"/>
          <w:shd w:fill="auto" w:val="clear"/>
        </w:rPr>
        <w:t xml:space="preserve">8.</w:t>
        <w:tab/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2"/>
          <w:shd w:fill="auto" w:val="clear"/>
        </w:rPr>
        <w:t xml:space="preserve">Планируемые результаты изучения учебного предмета.</w:t>
      </w:r>
    </w:p>
    <w:p>
      <w:pPr>
        <w:spacing w:before="0" w:after="0" w:line="240"/>
        <w:ind w:right="0" w:left="0" w:firstLine="0"/>
        <w:jc w:val="both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2"/>
          <w:shd w:fill="auto" w:val="clear"/>
        </w:rPr>
        <w:t xml:space="preserve">Выпускник научится: </w:t>
      </w:r>
    </w:p>
    <w:p>
      <w:pPr>
        <w:numPr>
          <w:ilvl w:val="0"/>
          <w:numId w:val="242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характеризовать особенности уникального народного искусства, семантическое значение традиционных образов, мотивов (древо жизни, птица, солярные знаки); </w:t>
      </w:r>
    </w:p>
    <w:p>
      <w:pPr>
        <w:numPr>
          <w:ilvl w:val="0"/>
          <w:numId w:val="242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создавать декоративные изображения на основе русских образов; </w:t>
      </w:r>
    </w:p>
    <w:p>
      <w:pPr>
        <w:numPr>
          <w:ilvl w:val="0"/>
          <w:numId w:val="242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раскрывать смысл народных праздников и обрядов и их отражение в народном искусстве и в современной жизни;  </w:t>
      </w:r>
    </w:p>
    <w:p>
      <w:pPr>
        <w:numPr>
          <w:ilvl w:val="0"/>
          <w:numId w:val="242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создавать эскизы декоративного убранства русской избы; </w:t>
      </w:r>
    </w:p>
    <w:p>
      <w:pPr>
        <w:numPr>
          <w:ilvl w:val="0"/>
          <w:numId w:val="242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создавать цветовую композицию внутреннего убранства избы; </w:t>
      </w:r>
    </w:p>
    <w:p>
      <w:pPr>
        <w:numPr>
          <w:ilvl w:val="0"/>
          <w:numId w:val="242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определять специфику образного языка декоративно-прикладного искусства; </w:t>
      </w:r>
    </w:p>
    <w:p>
      <w:pPr>
        <w:numPr>
          <w:ilvl w:val="0"/>
          <w:numId w:val="242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создавать самостоятельные варианты орнаментального построения вышивки с опорой на народные традиции; </w:t>
      </w:r>
    </w:p>
    <w:p>
      <w:pPr>
        <w:numPr>
          <w:ilvl w:val="0"/>
          <w:numId w:val="242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создавать эскизы народного праздничного костюма, его отдельных элементов в цветовом решении; </w:t>
      </w:r>
    </w:p>
    <w:p>
      <w:pPr>
        <w:numPr>
          <w:ilvl w:val="0"/>
          <w:numId w:val="242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умело пользоваться языком декоративно-прикладного искусства, принципами декоративного обобщения, уметь передавать единство формы и декора (на доступном для данного возраста уровне); </w:t>
      </w:r>
    </w:p>
    <w:p>
      <w:pPr>
        <w:numPr>
          <w:ilvl w:val="0"/>
          <w:numId w:val="242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выстраивать декоративные, орнаментальные композиции в традиции народного искусства (используя традиционное письмо Гжели, Городца, Хохломы и  т. д.) на основе ритмического повтора изобразительных или геометрических элементов; </w:t>
      </w:r>
    </w:p>
    <w:p>
      <w:pPr>
        <w:numPr>
          <w:ilvl w:val="0"/>
          <w:numId w:val="242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владеть практическими навыками выразительного использования фактуры, цвета, формы, объема, пространства в процессе создания в конкретном материале плоскостных или объемных декоративных композиций; </w:t>
      </w:r>
    </w:p>
    <w:p>
      <w:pPr>
        <w:numPr>
          <w:ilvl w:val="0"/>
          <w:numId w:val="242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распознавать и называть игрушки ведущих народных художественных промыслов; осуществлять собственный художественный замысел, связанный с созданием выразительной формы игрушки и украшением ее  декоративной росписью в традиции одного из промыслов; </w:t>
      </w:r>
    </w:p>
    <w:p>
      <w:pPr>
        <w:numPr>
          <w:ilvl w:val="0"/>
          <w:numId w:val="242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характеризовать основы народного орнамента; создавать орнаменты на основе </w:t>
      </w:r>
    </w:p>
    <w:p>
      <w:pPr>
        <w:numPr>
          <w:ilvl w:val="0"/>
          <w:numId w:val="242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народных традиций; </w:t>
      </w:r>
    </w:p>
    <w:p>
      <w:pPr>
        <w:numPr>
          <w:ilvl w:val="0"/>
          <w:numId w:val="242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различать виды и материалы декоративно-прикладного искусства; </w:t>
      </w:r>
    </w:p>
    <w:p>
      <w:pPr>
        <w:numPr>
          <w:ilvl w:val="0"/>
          <w:numId w:val="242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различать национальные особенности русского орнамента и орнаментов других народов России; </w:t>
      </w:r>
    </w:p>
    <w:p>
      <w:pPr>
        <w:numPr>
          <w:ilvl w:val="0"/>
          <w:numId w:val="242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находить общие черты в единстве материалов, формы и декора, конструктивных декоративных изобразительных элементов в произведениях народных и современных промыслов; </w:t>
      </w:r>
    </w:p>
    <w:p>
      <w:pPr>
        <w:numPr>
          <w:ilvl w:val="0"/>
          <w:numId w:val="242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различать и характеризовать несколько народных художественных промыслов России; </w:t>
      </w:r>
    </w:p>
    <w:p>
      <w:pPr>
        <w:numPr>
          <w:ilvl w:val="0"/>
          <w:numId w:val="242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называть пространственные и временные виды искусства и объяснять, в чем состоит различие временных и пространственных видов искусства; </w:t>
      </w:r>
    </w:p>
    <w:p>
      <w:pPr>
        <w:numPr>
          <w:ilvl w:val="0"/>
          <w:numId w:val="242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классифицировать жанровую систему в изобразительном искусстве и ее значение для анализа развития искусства и понимания изменений видения мира; </w:t>
      </w:r>
    </w:p>
    <w:p>
      <w:pPr>
        <w:numPr>
          <w:ilvl w:val="0"/>
          <w:numId w:val="242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объяснять разницу между предметом изображения, сюжетом и содержанием изображения; </w:t>
      </w:r>
    </w:p>
    <w:p>
      <w:pPr>
        <w:numPr>
          <w:ilvl w:val="0"/>
          <w:numId w:val="242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композиционным навыкам работы, чувству ритма, работе с различными художественными материалами; </w:t>
      </w:r>
    </w:p>
    <w:p>
      <w:pPr>
        <w:numPr>
          <w:ilvl w:val="0"/>
          <w:numId w:val="242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создавать образы, используя все выразительные возможности  художественных материалов; </w:t>
      </w:r>
    </w:p>
    <w:p>
      <w:pPr>
        <w:numPr>
          <w:ilvl w:val="0"/>
          <w:numId w:val="242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простым навыкам изображения с помощью пятна и тональных отношений; </w:t>
      </w:r>
    </w:p>
    <w:p>
      <w:pPr>
        <w:numPr>
          <w:ilvl w:val="0"/>
          <w:numId w:val="242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навыку плоскостного силуэтного изображения обычных, простых предметов (кухонная утварь); </w:t>
      </w:r>
    </w:p>
    <w:p>
      <w:pPr>
        <w:numPr>
          <w:ilvl w:val="0"/>
          <w:numId w:val="242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изображать сложную форму предмета (силуэт) как соотношение простых геометрических фигур, соблюдая их пропорции; </w:t>
      </w:r>
    </w:p>
    <w:p>
      <w:pPr>
        <w:numPr>
          <w:ilvl w:val="0"/>
          <w:numId w:val="242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создавать линейные изображения геометрических тел и натюрморт с натуры из геометрических тел; </w:t>
      </w:r>
    </w:p>
    <w:p>
      <w:pPr>
        <w:numPr>
          <w:ilvl w:val="0"/>
          <w:numId w:val="242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строить изображения простых предметов по правилам линейной перспективы; </w:t>
      </w:r>
    </w:p>
    <w:p>
      <w:pPr>
        <w:numPr>
          <w:ilvl w:val="0"/>
          <w:numId w:val="242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характеризовать освещение как важнейшее выразительное средство изобразительного искусства, как средство построения объема предметов и глубины пространства; </w:t>
      </w:r>
    </w:p>
    <w:p>
      <w:pPr>
        <w:numPr>
          <w:ilvl w:val="0"/>
          <w:numId w:val="242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передавать с помощью света характер формы и эмоциональное напряжение в композиции натюрморта; </w:t>
      </w:r>
    </w:p>
    <w:p>
      <w:pPr>
        <w:numPr>
          <w:ilvl w:val="0"/>
          <w:numId w:val="242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творческому опыту выполнения графического натюрморта и гравюры наклейками на картоне; </w:t>
      </w:r>
    </w:p>
    <w:p>
      <w:pPr>
        <w:numPr>
          <w:ilvl w:val="0"/>
          <w:numId w:val="242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выражать цветом в натюрморте собственное настроение и переживания; </w:t>
      </w:r>
    </w:p>
    <w:p>
      <w:pPr>
        <w:numPr>
          <w:ilvl w:val="0"/>
          <w:numId w:val="242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рассуждать о разных способах передачи перспективы в изобразительном искусстве как выражении различных мировоззренческих смыслов; </w:t>
      </w:r>
    </w:p>
    <w:p>
      <w:pPr>
        <w:numPr>
          <w:ilvl w:val="0"/>
          <w:numId w:val="242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применять перспективу в практической творческой работе; </w:t>
      </w:r>
    </w:p>
    <w:p>
      <w:pPr>
        <w:numPr>
          <w:ilvl w:val="0"/>
          <w:numId w:val="242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навыкам изображения перспективных сокращений в зарисовках наблюдаемого; </w:t>
      </w:r>
    </w:p>
    <w:p>
      <w:pPr>
        <w:numPr>
          <w:ilvl w:val="0"/>
          <w:numId w:val="242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навыкам изображения уходящего вдаль пространства, применяя правила линейной и воздушной перспективы; </w:t>
      </w:r>
    </w:p>
    <w:p>
      <w:pPr>
        <w:numPr>
          <w:ilvl w:val="0"/>
          <w:numId w:val="242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видеть, наблюдать и эстетически переживать изменчивость цветового состояния и настроения в природе; </w:t>
      </w:r>
    </w:p>
    <w:p>
      <w:pPr>
        <w:numPr>
          <w:ilvl w:val="0"/>
          <w:numId w:val="242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навыкам создания пейзажных зарисовок; </w:t>
      </w:r>
    </w:p>
    <w:p>
      <w:pPr>
        <w:numPr>
          <w:ilvl w:val="0"/>
          <w:numId w:val="242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различать и характеризовать понятия: пространство, ракурс, воздушная перспектива; </w:t>
      </w:r>
    </w:p>
    <w:p>
      <w:pPr>
        <w:numPr>
          <w:ilvl w:val="0"/>
          <w:numId w:val="242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пользоваться правилами работы на пленэре; </w:t>
      </w:r>
    </w:p>
    <w:p>
      <w:pPr>
        <w:numPr>
          <w:ilvl w:val="0"/>
          <w:numId w:val="242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использовать цвет как инструмент передачи своих чувств и представлений о красоте; осознавать, что колорит является средством эмоциональной выразительности живописного произведения; </w:t>
      </w:r>
    </w:p>
    <w:p>
      <w:pPr>
        <w:numPr>
          <w:ilvl w:val="0"/>
          <w:numId w:val="242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навыкам композиции, наблюдательной перспективы и ритмической организации плоскости изображения; </w:t>
      </w:r>
    </w:p>
    <w:p>
      <w:pPr>
        <w:numPr>
          <w:ilvl w:val="0"/>
          <w:numId w:val="242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различать основные средства художественной выразительности в изобразительном искусстве (линия, пятно, тон, цвет, форма, перспектива и др.); </w:t>
      </w:r>
    </w:p>
    <w:p>
      <w:pPr>
        <w:numPr>
          <w:ilvl w:val="0"/>
          <w:numId w:val="242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определять композицию как целостный и образный строй произведения, роль формата, выразительное значение размера произведения, соотношение целого и детали, значение каждого фрагмента в его метафорическом смысле; </w:t>
      </w:r>
    </w:p>
    <w:p>
      <w:pPr>
        <w:numPr>
          <w:ilvl w:val="0"/>
          <w:numId w:val="242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пользоваться красками (гуашь, акварель), несколькими графическими материалами (карандаш, тушь), обладать первичными навыками лепки, использовать коллажные техники; </w:t>
      </w:r>
    </w:p>
    <w:p>
      <w:pPr>
        <w:numPr>
          <w:ilvl w:val="0"/>
          <w:numId w:val="242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различать и характеризовать понятия: эпический пейзаж, романтический пейзаж, пейзаж настроения, пленэр, импрессионизм; </w:t>
      </w:r>
    </w:p>
    <w:p>
      <w:pPr>
        <w:numPr>
          <w:ilvl w:val="0"/>
          <w:numId w:val="242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различать и характеризовать виды портрета; </w:t>
      </w:r>
    </w:p>
    <w:p>
      <w:pPr>
        <w:numPr>
          <w:ilvl w:val="0"/>
          <w:numId w:val="242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понимать и характеризовать основы изображения головы человека; </w:t>
      </w:r>
    </w:p>
    <w:p>
      <w:pPr>
        <w:numPr>
          <w:ilvl w:val="0"/>
          <w:numId w:val="242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пользоваться навыками работы с доступными скульптурными материалами;</w:t>
      </w:r>
    </w:p>
    <w:p>
      <w:pPr>
        <w:numPr>
          <w:ilvl w:val="0"/>
          <w:numId w:val="242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видеть и использовать в качестве средств выражения соотношения пропорций, характер освещения, цветовые отношения при изображении с натуры, по представлению, по памяти; </w:t>
      </w:r>
    </w:p>
    <w:p>
      <w:pPr>
        <w:numPr>
          <w:ilvl w:val="0"/>
          <w:numId w:val="242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видеть конструктивную форму предмета, владеть первичными навыками плоского и объемного изображения предмета и группы предметов; </w:t>
      </w:r>
    </w:p>
    <w:p>
      <w:pPr>
        <w:numPr>
          <w:ilvl w:val="0"/>
          <w:numId w:val="242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использовать графические материалы в работе над портретом; </w:t>
      </w:r>
    </w:p>
    <w:p>
      <w:pPr>
        <w:numPr>
          <w:ilvl w:val="0"/>
          <w:numId w:val="242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использовать образные возможности освещения в портрете; </w:t>
      </w:r>
    </w:p>
    <w:p>
      <w:pPr>
        <w:numPr>
          <w:ilvl w:val="0"/>
          <w:numId w:val="242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пользоваться правилами схематического построения головы человека в рисунке; </w:t>
      </w:r>
    </w:p>
    <w:p>
      <w:pPr>
        <w:numPr>
          <w:ilvl w:val="0"/>
          <w:numId w:val="242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называть имена выдающихся русских и зарубежных художников  - портретистов и определять их произведения; </w:t>
      </w:r>
    </w:p>
    <w:p>
      <w:pPr>
        <w:numPr>
          <w:ilvl w:val="0"/>
          <w:numId w:val="242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навыкам передачи в плоскостном изображении простых движений фигуры человека; </w:t>
      </w:r>
    </w:p>
    <w:p>
      <w:pPr>
        <w:numPr>
          <w:ilvl w:val="0"/>
          <w:numId w:val="242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навыкам понимания особенностей восприятия скульптурного образа; </w:t>
      </w:r>
    </w:p>
    <w:p>
      <w:pPr>
        <w:numPr>
          <w:ilvl w:val="0"/>
          <w:numId w:val="242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навыкам лепки и работы с пластилином или глиной; </w:t>
      </w:r>
    </w:p>
    <w:p>
      <w:pPr>
        <w:numPr>
          <w:ilvl w:val="0"/>
          <w:numId w:val="242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рассуждать (с опорой на восприятие художественных произведений  - шедевров изобразительного искусства) об изменчивости образа человека в истории искусства; </w:t>
      </w:r>
    </w:p>
    <w:p>
      <w:pPr>
        <w:numPr>
          <w:ilvl w:val="0"/>
          <w:numId w:val="242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приемам выразительности при работе с натуры над набросками и зарисовками фигуры человека, используя разнообразные графические материалы; </w:t>
      </w:r>
    </w:p>
    <w:p>
      <w:pPr>
        <w:numPr>
          <w:ilvl w:val="0"/>
          <w:numId w:val="242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характеризовать сюжетно-тематическую картину как обобщенный и целостный образ, как результат наблюдений и размышлений художника над жизнью; </w:t>
      </w:r>
    </w:p>
    <w:p>
      <w:pPr>
        <w:numPr>
          <w:ilvl w:val="0"/>
          <w:numId w:val="242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объяснять понятия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«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тема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», «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содержание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», «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сюжет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»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в произведениях станковой живописи; </w:t>
      </w:r>
    </w:p>
    <w:p>
      <w:pPr>
        <w:numPr>
          <w:ilvl w:val="0"/>
          <w:numId w:val="242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изобразительным и композиционным навыкам в процессе работы над эскизом; </w:t>
      </w:r>
    </w:p>
    <w:p>
      <w:pPr>
        <w:numPr>
          <w:ilvl w:val="0"/>
          <w:numId w:val="242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узнавать и объяснять понятия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«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тематическая картина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», «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станковая живопись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»; </w:t>
      </w:r>
    </w:p>
    <w:p>
      <w:pPr>
        <w:numPr>
          <w:ilvl w:val="0"/>
          <w:numId w:val="242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перечислять и характеризовать основные жанры сюжетно-  тематической картины; </w:t>
      </w:r>
    </w:p>
    <w:p>
      <w:pPr>
        <w:numPr>
          <w:ilvl w:val="0"/>
          <w:numId w:val="242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характеризовать исторический жанр как идейное и образное выражение значительных событий в истории общества, как воплощение его мировоззренческих позиций и идеалов; </w:t>
      </w:r>
    </w:p>
    <w:p>
      <w:pPr>
        <w:numPr>
          <w:ilvl w:val="0"/>
          <w:numId w:val="242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узнавать и характеризовать несколько классических произведений и называть имена великих русских мастеров исторической картины; </w:t>
      </w:r>
    </w:p>
    <w:p>
      <w:pPr>
        <w:numPr>
          <w:ilvl w:val="0"/>
          <w:numId w:val="242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характеризовать значение тематической картины XIX века в развитии русской культуры; </w:t>
      </w:r>
    </w:p>
    <w:p>
      <w:pPr>
        <w:numPr>
          <w:ilvl w:val="0"/>
          <w:numId w:val="242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рассуждать о значении творчества великих русских художников  в создании образа народа, в становлении национального самосознания и образа национальной истории; </w:t>
      </w:r>
    </w:p>
    <w:p>
      <w:pPr>
        <w:numPr>
          <w:ilvl w:val="0"/>
          <w:numId w:val="242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называть имена нескольких известных художников объединения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«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Мир искусства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»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и их наиболее известные произведения; </w:t>
      </w:r>
    </w:p>
    <w:p>
      <w:pPr>
        <w:numPr>
          <w:ilvl w:val="0"/>
          <w:numId w:val="242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творческому опыту по разработке и созданию изобразительного образа на выбранный исторический сюжет; </w:t>
      </w:r>
    </w:p>
    <w:p>
      <w:pPr>
        <w:numPr>
          <w:ilvl w:val="0"/>
          <w:numId w:val="242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творческому опыту по разработке художественного проекта 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–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разработки композиции на историческую тему; </w:t>
      </w:r>
    </w:p>
    <w:p>
      <w:pPr>
        <w:numPr>
          <w:ilvl w:val="0"/>
          <w:numId w:val="242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творческому опыту создания композиции на основе библейских сюжетов; </w:t>
      </w:r>
    </w:p>
    <w:p>
      <w:pPr>
        <w:numPr>
          <w:ilvl w:val="0"/>
          <w:numId w:val="242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представлениям о великих, вечных  темах в искусстве на основе сюжетов из Библии, об их мировоззренческом и нравственном значении в культуре; </w:t>
      </w:r>
    </w:p>
    <w:p>
      <w:pPr>
        <w:numPr>
          <w:ilvl w:val="0"/>
          <w:numId w:val="242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называть имена великих европейских и русских художников, творивших на библейские темы; </w:t>
      </w:r>
    </w:p>
    <w:p>
      <w:pPr>
        <w:numPr>
          <w:ilvl w:val="0"/>
          <w:numId w:val="242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узнавать и характеризовать произведения великих европейских и  русских художников на библейские темы;</w:t>
      </w:r>
    </w:p>
    <w:p>
      <w:pPr>
        <w:numPr>
          <w:ilvl w:val="0"/>
          <w:numId w:val="242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характеризовать роль монументальных памятников в жизни общества; </w:t>
      </w:r>
    </w:p>
    <w:p>
      <w:pPr>
        <w:numPr>
          <w:ilvl w:val="0"/>
          <w:numId w:val="242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рассуждать об особенностях художественного образа советского народа в годы Великой Отечественной войны; </w:t>
      </w:r>
    </w:p>
    <w:p>
      <w:pPr>
        <w:numPr>
          <w:ilvl w:val="0"/>
          <w:numId w:val="242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описывать и характеризовать выдающиеся монументальные памятники и ансамбли, посвященные Великой Отечественной войне; </w:t>
      </w:r>
    </w:p>
    <w:p>
      <w:pPr>
        <w:numPr>
          <w:ilvl w:val="0"/>
          <w:numId w:val="242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творческому опыту лепки памятника, посвященного значимому историческому событию или историческому герою; </w:t>
      </w:r>
    </w:p>
    <w:p>
      <w:pPr>
        <w:numPr>
          <w:ilvl w:val="0"/>
          <w:numId w:val="242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анализировать художественно-выразительные средства произведений изобразительного искусства XX века; </w:t>
      </w:r>
    </w:p>
    <w:p>
      <w:pPr>
        <w:numPr>
          <w:ilvl w:val="0"/>
          <w:numId w:val="242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культуре зрительского восприятия; </w:t>
      </w:r>
    </w:p>
    <w:p>
      <w:pPr>
        <w:numPr>
          <w:ilvl w:val="0"/>
          <w:numId w:val="242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характеризовать временные и пространственные искусства; </w:t>
      </w:r>
    </w:p>
    <w:p>
      <w:pPr>
        <w:numPr>
          <w:ilvl w:val="0"/>
          <w:numId w:val="242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понимать разницу между реальностью и художественным образом; </w:t>
      </w:r>
    </w:p>
    <w:p>
      <w:pPr>
        <w:numPr>
          <w:ilvl w:val="0"/>
          <w:numId w:val="242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представлениям об искусстве иллюстрации и творчестве известных иллюстраторов книг. И.Я. Билибин. В.А. Милашевский. В.А. Фаворский; </w:t>
      </w:r>
    </w:p>
    <w:p>
      <w:pPr>
        <w:numPr>
          <w:ilvl w:val="0"/>
          <w:numId w:val="242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опыту художественного иллюстрирования и навыкам работы графическими материалами; </w:t>
      </w:r>
    </w:p>
    <w:p>
      <w:pPr>
        <w:numPr>
          <w:ilvl w:val="0"/>
          <w:numId w:val="242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собирать необходимый материал для иллюстрирования (характер одежды героев, характер построек и помещений, характерные детали быта и т.д.); </w:t>
      </w:r>
    </w:p>
    <w:p>
      <w:pPr>
        <w:numPr>
          <w:ilvl w:val="0"/>
          <w:numId w:val="242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представлениям об анималистическом жанре изобразительного искусства и творчестве художников-анималистов; </w:t>
      </w:r>
    </w:p>
    <w:p>
      <w:pPr>
        <w:numPr>
          <w:ilvl w:val="0"/>
          <w:numId w:val="242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опыту художественного творчества по созданию стилизованных образов животных; </w:t>
      </w:r>
    </w:p>
    <w:p>
      <w:pPr>
        <w:numPr>
          <w:ilvl w:val="0"/>
          <w:numId w:val="242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систематизировать и характеризовать основные этапы развития и истории архитектуры и дизайна; </w:t>
      </w:r>
    </w:p>
    <w:p>
      <w:pPr>
        <w:numPr>
          <w:ilvl w:val="0"/>
          <w:numId w:val="242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распознавать объект и пространство в конструктивных видах искусства; </w:t>
      </w:r>
    </w:p>
    <w:p>
      <w:pPr>
        <w:numPr>
          <w:ilvl w:val="0"/>
          <w:numId w:val="242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понимать сочетание различных объемов в здании; </w:t>
      </w:r>
    </w:p>
    <w:p>
      <w:pPr>
        <w:numPr>
          <w:ilvl w:val="0"/>
          <w:numId w:val="242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понимать единство художественного и функционального в вещи, форму и материал; </w:t>
      </w:r>
    </w:p>
    <w:p>
      <w:pPr>
        <w:numPr>
          <w:ilvl w:val="0"/>
          <w:numId w:val="242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иметь общее представление и рассказывать об особенностях архитектурно-художественных стилей разных эпох; </w:t>
      </w:r>
    </w:p>
    <w:p>
      <w:pPr>
        <w:numPr>
          <w:ilvl w:val="0"/>
          <w:numId w:val="242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понимать тенденции и перспективы развития современной архитектуры; </w:t>
      </w:r>
    </w:p>
    <w:p>
      <w:pPr>
        <w:numPr>
          <w:ilvl w:val="0"/>
          <w:numId w:val="242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различать образно-стилевой язык архитектуры прошлого; </w:t>
      </w:r>
    </w:p>
    <w:p>
      <w:pPr>
        <w:numPr>
          <w:ilvl w:val="0"/>
          <w:numId w:val="242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характеризовать и различать малые формы архитектуры и дизайна в пространстве городской среды; </w:t>
      </w:r>
    </w:p>
    <w:p>
      <w:pPr>
        <w:numPr>
          <w:ilvl w:val="0"/>
          <w:numId w:val="242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понимать плоскостную композицию как возможное схематическое изображение объемов при взгляде на них сверху; </w:t>
      </w:r>
    </w:p>
    <w:p>
      <w:pPr>
        <w:numPr>
          <w:ilvl w:val="0"/>
          <w:numId w:val="242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осознавать чертеж как плоскостное изображение объемов, когда точка 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–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вертикаль, круг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–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цилиндр, шар и т. д.; </w:t>
      </w:r>
    </w:p>
    <w:p>
      <w:pPr>
        <w:numPr>
          <w:ilvl w:val="0"/>
          <w:numId w:val="242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применять в создаваемых пространственных композициях доминантный объект и вспомогательные соединительные элементы; </w:t>
      </w:r>
    </w:p>
    <w:p>
      <w:pPr>
        <w:numPr>
          <w:ilvl w:val="0"/>
          <w:numId w:val="242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применять навыки формообразования, использования объемов в дизайне и архитектуре (макеты из бумаги, картона, пластилина); </w:t>
      </w:r>
    </w:p>
    <w:p>
      <w:pPr>
        <w:numPr>
          <w:ilvl w:val="0"/>
          <w:numId w:val="242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создавать композиционные макеты объектов на предметной плоскости и в пространстве; </w:t>
      </w:r>
    </w:p>
    <w:p>
      <w:pPr>
        <w:numPr>
          <w:ilvl w:val="0"/>
          <w:numId w:val="242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создавать практические творческие композиции в технике коллажа, дизайн-проектов; </w:t>
      </w:r>
    </w:p>
    <w:p>
      <w:pPr>
        <w:numPr>
          <w:ilvl w:val="0"/>
          <w:numId w:val="242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получать представления о влиянии цвета на восприятие формы объектов архитектуры и дизайна, а также о том, какое значение  имеет расположение цвета в пространстве архитектурно-дизайнерского объекта; </w:t>
      </w:r>
    </w:p>
    <w:p>
      <w:pPr>
        <w:numPr>
          <w:ilvl w:val="0"/>
          <w:numId w:val="242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приобретать общее представление о традициях ландшафтно-парковой архитектуры; </w:t>
      </w:r>
    </w:p>
    <w:p>
      <w:pPr>
        <w:numPr>
          <w:ilvl w:val="0"/>
          <w:numId w:val="242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характеризовать основные школы садово-паркового искусства; </w:t>
      </w:r>
    </w:p>
    <w:p>
      <w:pPr>
        <w:numPr>
          <w:ilvl w:val="0"/>
          <w:numId w:val="242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понимать основы краткой истории русской усадебной культуры XVIII 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–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  XIX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веков; </w:t>
      </w:r>
    </w:p>
    <w:p>
      <w:pPr>
        <w:numPr>
          <w:ilvl w:val="0"/>
          <w:numId w:val="242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называть и раскрывать смысл основ искусства флористики; </w:t>
      </w:r>
    </w:p>
    <w:p>
      <w:pPr>
        <w:numPr>
          <w:ilvl w:val="0"/>
          <w:numId w:val="242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понимать основы краткой истории костюма; </w:t>
      </w:r>
    </w:p>
    <w:p>
      <w:pPr>
        <w:numPr>
          <w:ilvl w:val="0"/>
          <w:numId w:val="242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характеризовать и раскрывать смысл композиционно-конструктивных принципов дизайна одежды; </w:t>
      </w:r>
    </w:p>
    <w:p>
      <w:pPr>
        <w:numPr>
          <w:ilvl w:val="0"/>
          <w:numId w:val="242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применять навыки сочинения объемно-пространственной композиции в формировании букета по принципам икэбаны; </w:t>
      </w:r>
    </w:p>
    <w:p>
      <w:pPr>
        <w:numPr>
          <w:ilvl w:val="0"/>
          <w:numId w:val="242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использовать старые и осваивать новые приемы работы с бумагой, природными материалами в процессе макетирования архитектурно-ландшафтных объектов; </w:t>
      </w:r>
    </w:p>
    <w:p>
      <w:pPr>
        <w:numPr>
          <w:ilvl w:val="0"/>
          <w:numId w:val="242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отражать в эскизном проекте дизайна сада образно-архитектурный композиционный замысел; </w:t>
      </w:r>
    </w:p>
    <w:p>
      <w:pPr>
        <w:numPr>
          <w:ilvl w:val="0"/>
          <w:numId w:val="242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использовать графические навыки и технологии выполнения коллажа в процессе создания эскизов молодежных и исторических комплектов одежды; </w:t>
      </w:r>
    </w:p>
    <w:p>
      <w:pPr>
        <w:numPr>
          <w:ilvl w:val="0"/>
          <w:numId w:val="242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узнавать и характеризовать памятники архитектуры Древнего Киева. София Киевская. Фрески. Мозаики; </w:t>
      </w:r>
    </w:p>
    <w:p>
      <w:pPr>
        <w:numPr>
          <w:ilvl w:val="0"/>
          <w:numId w:val="242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различать итальянские и русские традиции в архитектуре Московского Кремля. Характеризовать и описывать архитектурные особенности соборов Московского Кремля; </w:t>
      </w:r>
    </w:p>
    <w:p>
      <w:pPr>
        <w:numPr>
          <w:ilvl w:val="0"/>
          <w:numId w:val="242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различать и характеризовать особенности древнерусской иконописи. Понимать значение иконы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«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Троица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»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Андрея Рублева в общественной, духовной и художественной жизни Руси; </w:t>
      </w:r>
    </w:p>
    <w:p>
      <w:pPr>
        <w:numPr>
          <w:ilvl w:val="0"/>
          <w:numId w:val="242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узнавать и описывать памятники шатрового зодчества; </w:t>
      </w:r>
    </w:p>
    <w:p>
      <w:pPr>
        <w:numPr>
          <w:ilvl w:val="0"/>
          <w:numId w:val="242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характеризовать особенности церкви Вознесения в селе Коломенском и храма Покрова-на-Рву; </w:t>
      </w:r>
    </w:p>
    <w:p>
      <w:pPr>
        <w:numPr>
          <w:ilvl w:val="0"/>
          <w:numId w:val="242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раскрывать особенности новых иконописных традиций в XVII веке. Отличать по характерным особенностям икону и парсуну; </w:t>
      </w:r>
    </w:p>
    <w:p>
      <w:pPr>
        <w:numPr>
          <w:ilvl w:val="0"/>
          <w:numId w:val="242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работать над проектом (индивидуальным или коллективным), создавая разнообразные творческие композиции в материалах по различным темам; </w:t>
      </w:r>
    </w:p>
    <w:p>
      <w:pPr>
        <w:numPr>
          <w:ilvl w:val="0"/>
          <w:numId w:val="242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различать стилевые особенности разных школ архитектуры Древней Руси; </w:t>
      </w:r>
    </w:p>
    <w:p>
      <w:pPr>
        <w:numPr>
          <w:ilvl w:val="0"/>
          <w:numId w:val="242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создавать с натуры и по воображению архитектурные образы графическими материалами и др.; </w:t>
      </w:r>
    </w:p>
    <w:p>
      <w:pPr>
        <w:numPr>
          <w:ilvl w:val="0"/>
          <w:numId w:val="242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работать над эскизом монументального произведения (витраж, мозаика, роспись, монументальная скульптура); использовать выразительный язык при моделировании архитектурного пространства; </w:t>
      </w:r>
    </w:p>
    <w:p>
      <w:pPr>
        <w:numPr>
          <w:ilvl w:val="0"/>
          <w:numId w:val="242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сравнивать, сопоставлять и анализировать произведения живописи Древней Руси; </w:t>
      </w:r>
    </w:p>
    <w:p>
      <w:pPr>
        <w:numPr>
          <w:ilvl w:val="0"/>
          <w:numId w:val="242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рассуждать о значении художественного образа древнерусской культуры; </w:t>
      </w:r>
    </w:p>
    <w:p>
      <w:pPr>
        <w:numPr>
          <w:ilvl w:val="0"/>
          <w:numId w:val="242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ориентироваться в широком разнообразии стилей и  направлений изобразительного искусства и архитектуры XVIII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–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 XIX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веков; </w:t>
      </w:r>
    </w:p>
    <w:p>
      <w:pPr>
        <w:numPr>
          <w:ilvl w:val="0"/>
          <w:numId w:val="242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использовать в речи новые термины, связанные со стилями в изобразительном искусстве и архитектуре XVIII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–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 XIX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веков; </w:t>
      </w:r>
    </w:p>
    <w:p>
      <w:pPr>
        <w:numPr>
          <w:ilvl w:val="0"/>
          <w:numId w:val="242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выявлять и называть характерные особенности русской портретной живописи XVIII века; </w:t>
      </w:r>
    </w:p>
    <w:p>
      <w:pPr>
        <w:numPr>
          <w:ilvl w:val="0"/>
          <w:numId w:val="242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характеризовать признаки и особенности московского барокко; </w:t>
      </w:r>
    </w:p>
    <w:p>
      <w:pPr>
        <w:numPr>
          <w:ilvl w:val="0"/>
          <w:numId w:val="242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создавать разнообразные творческие работы (фантазийные конструкции) в материале.</w:t>
      </w:r>
    </w:p>
    <w:p>
      <w:pPr>
        <w:spacing w:before="0" w:after="0" w:line="240"/>
        <w:ind w:right="0" w:left="720" w:firstLine="0"/>
        <w:jc w:val="both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2"/>
          <w:shd w:fill="auto" w:val="clear"/>
        </w:rPr>
        <w:t xml:space="preserve">Выпускник получит возможность научиться: </w:t>
      </w:r>
    </w:p>
    <w:p>
      <w:pPr>
        <w:numPr>
          <w:ilvl w:val="0"/>
          <w:numId w:val="244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активно использовать язык изобразительного искусства и различные художественные материалы для освоения содержания различных учебных предметов (литературы, окружающего мира, технологии и др.); </w:t>
      </w:r>
    </w:p>
    <w:p>
      <w:pPr>
        <w:numPr>
          <w:ilvl w:val="0"/>
          <w:numId w:val="244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владеть диалогической формой коммуникации, уметь аргументировать свою точку зрения в процессе изучения изобразительного искусства; </w:t>
      </w:r>
    </w:p>
    <w:p>
      <w:pPr>
        <w:numPr>
          <w:ilvl w:val="0"/>
          <w:numId w:val="244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различать и передавать в художественно-творческой деятельности характер, эмоциональное состояние и свое отношение к природе, человеку, обществу; осознавать общечеловеческие ценности, выраженные в главных темах искусства; </w:t>
      </w:r>
    </w:p>
    <w:p>
      <w:pPr>
        <w:numPr>
          <w:ilvl w:val="0"/>
          <w:numId w:val="244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выделять признаки для установления стилевых связей в процессе изучения изобразительного искусства; </w:t>
      </w:r>
    </w:p>
    <w:p>
      <w:pPr>
        <w:numPr>
          <w:ilvl w:val="0"/>
          <w:numId w:val="244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понимать специфику изображения в полиграфии; </w:t>
      </w:r>
    </w:p>
    <w:p>
      <w:pPr>
        <w:numPr>
          <w:ilvl w:val="0"/>
          <w:numId w:val="244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различать формы полиграфической продукции: книги, журналы, плакаты, афиши и др.); </w:t>
      </w:r>
    </w:p>
    <w:p>
      <w:pPr>
        <w:numPr>
          <w:ilvl w:val="0"/>
          <w:numId w:val="244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различать и характеризовать типы изображения в полиграфии (графическое, живописное, компьютерное, фотографическое); </w:t>
      </w:r>
    </w:p>
    <w:p>
      <w:pPr>
        <w:numPr>
          <w:ilvl w:val="0"/>
          <w:numId w:val="244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проектировать обложку книги, рекламы открытки, визитки и др.; </w:t>
      </w:r>
    </w:p>
    <w:p>
      <w:pPr>
        <w:numPr>
          <w:ilvl w:val="0"/>
          <w:numId w:val="244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создавать художественную композицию макета книги, журнала; </w:t>
      </w:r>
    </w:p>
    <w:p>
      <w:pPr>
        <w:numPr>
          <w:ilvl w:val="0"/>
          <w:numId w:val="244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называть имена великих русских живописцев и архитекторов XVIII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–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 XIX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веков; </w:t>
      </w:r>
    </w:p>
    <w:p>
      <w:pPr>
        <w:numPr>
          <w:ilvl w:val="0"/>
          <w:numId w:val="244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называть и характеризовать произведения изобразительного искусства и архитектуры русских художников XVIII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–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 XIX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веков; </w:t>
      </w:r>
    </w:p>
    <w:p>
      <w:pPr>
        <w:numPr>
          <w:ilvl w:val="0"/>
          <w:numId w:val="244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называть имена выдающихся русских художников-ваятелей XVIII века и определять скульптурные памятники; </w:t>
      </w:r>
    </w:p>
    <w:p>
      <w:pPr>
        <w:numPr>
          <w:ilvl w:val="0"/>
          <w:numId w:val="244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называть имена выдающихся художников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«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Товарищества передвижников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»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и определять их произведения живописи; </w:t>
      </w:r>
    </w:p>
    <w:p>
      <w:pPr>
        <w:numPr>
          <w:ilvl w:val="0"/>
          <w:numId w:val="244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называть имена выдающихся русских художников-пейзажистов XIX века и определять произведения пейзажной живописи; </w:t>
      </w:r>
    </w:p>
    <w:p>
      <w:pPr>
        <w:numPr>
          <w:ilvl w:val="0"/>
          <w:numId w:val="244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понимать особенности исторического жанра, определять произведения исторической живописи; </w:t>
      </w:r>
    </w:p>
    <w:p>
      <w:pPr>
        <w:numPr>
          <w:ilvl w:val="0"/>
          <w:numId w:val="244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активно воспринимать произведения искусства и аргументированно анализировать разные уровни своего восприятия, понимать изобразительные метафоры и видеть целостную картину мира, присущую произведениям искусства; </w:t>
      </w:r>
    </w:p>
    <w:p>
      <w:pPr>
        <w:numPr>
          <w:ilvl w:val="0"/>
          <w:numId w:val="244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определять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«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Русский стиль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» 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в архитектуре модерна, называть памятники архитектуры модерна; </w:t>
      </w:r>
    </w:p>
    <w:p>
      <w:pPr>
        <w:numPr>
          <w:ilvl w:val="0"/>
          <w:numId w:val="244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использовать навыки формообразования, использования объемов в архитектуре (макеты из бумаги, картона, пластилина); создавать композиционные макеты объектов на предметной плоскости и в пространстве; </w:t>
      </w:r>
    </w:p>
    <w:p>
      <w:pPr>
        <w:numPr>
          <w:ilvl w:val="0"/>
          <w:numId w:val="244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называть имена выдающихся русских художников-ваятелей второй половины XIX века и определять памятники монументальной скульптуры; </w:t>
      </w:r>
    </w:p>
    <w:p>
      <w:pPr>
        <w:numPr>
          <w:ilvl w:val="0"/>
          <w:numId w:val="244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создавать разнообразные творческие работы (фантазийные конструкции) в материале; </w:t>
      </w:r>
    </w:p>
    <w:p>
      <w:pPr>
        <w:numPr>
          <w:ilvl w:val="0"/>
          <w:numId w:val="244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узнавать основные художественные направления в искусстве XIX и XX веков; </w:t>
      </w:r>
    </w:p>
    <w:p>
      <w:pPr>
        <w:numPr>
          <w:ilvl w:val="0"/>
          <w:numId w:val="244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узнавать, называть основные художественные стили в европейском и русском искусстве и время их развития в истории культуры; </w:t>
      </w:r>
    </w:p>
    <w:p>
      <w:pPr>
        <w:numPr>
          <w:ilvl w:val="0"/>
          <w:numId w:val="244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осознавать главные темы искусства и, обращаясь к ним в собственной художественно-творческой деятельности, создавать выразительные образы; </w:t>
      </w:r>
    </w:p>
    <w:p>
      <w:pPr>
        <w:numPr>
          <w:ilvl w:val="0"/>
          <w:numId w:val="244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применять творческий опыт разработки художественного проекта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–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создания композиции на определенную тему;</w:t>
      </w:r>
    </w:p>
    <w:p>
      <w:pPr>
        <w:numPr>
          <w:ilvl w:val="0"/>
          <w:numId w:val="244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понимать смысл традиций и новаторства в изобразительном искусстве XX века. Модерн. Авангард. Сюрреализм; </w:t>
      </w:r>
    </w:p>
    <w:p>
      <w:pPr>
        <w:numPr>
          <w:ilvl w:val="0"/>
          <w:numId w:val="244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характеризовать стиль модерн в архитектуре. Ф.О. Шехтель. А. Гауди; </w:t>
      </w:r>
    </w:p>
    <w:p>
      <w:pPr>
        <w:numPr>
          <w:ilvl w:val="0"/>
          <w:numId w:val="244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создавать с натуры и по воображению архитектурные образы графическими материалами и др.; </w:t>
      </w:r>
    </w:p>
    <w:p>
      <w:pPr>
        <w:numPr>
          <w:ilvl w:val="0"/>
          <w:numId w:val="244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работать над эскизом монументального произведения (витраж, мозаика, роспись, монументальная скульптура); </w:t>
      </w:r>
    </w:p>
    <w:p>
      <w:pPr>
        <w:numPr>
          <w:ilvl w:val="0"/>
          <w:numId w:val="244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использовать выразительный язык при моделировании архитектурного пространства; </w:t>
      </w:r>
    </w:p>
    <w:p>
      <w:pPr>
        <w:numPr>
          <w:ilvl w:val="0"/>
          <w:numId w:val="244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характеризовать крупнейшие художественные музеи мира и России; </w:t>
      </w:r>
    </w:p>
    <w:p>
      <w:pPr>
        <w:numPr>
          <w:ilvl w:val="0"/>
          <w:numId w:val="244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получать представления об особенностях художественных коллекций крупнейших музеев мира; </w:t>
      </w:r>
    </w:p>
    <w:p>
      <w:pPr>
        <w:numPr>
          <w:ilvl w:val="0"/>
          <w:numId w:val="244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использовать навыки коллективной работы над объемно-  пространственной композицией; </w:t>
      </w:r>
    </w:p>
    <w:p>
      <w:pPr>
        <w:numPr>
          <w:ilvl w:val="0"/>
          <w:numId w:val="244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понимать основы сценографии как вида художественного творчества; </w:t>
      </w:r>
    </w:p>
    <w:p>
      <w:pPr>
        <w:numPr>
          <w:ilvl w:val="0"/>
          <w:numId w:val="244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понимать роль костюма, маски и грима в искусстве актерского перевоплощения; </w:t>
      </w:r>
    </w:p>
    <w:p>
      <w:pPr>
        <w:numPr>
          <w:ilvl w:val="0"/>
          <w:numId w:val="244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называть имена российских художников(А.Я. Головин, А.Н. Бенуа, М.В. Добужинский); </w:t>
      </w:r>
    </w:p>
    <w:p>
      <w:pPr>
        <w:numPr>
          <w:ilvl w:val="0"/>
          <w:numId w:val="244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различать особенности художественной фотографии; </w:t>
      </w:r>
    </w:p>
    <w:p>
      <w:pPr>
        <w:numPr>
          <w:ilvl w:val="0"/>
          <w:numId w:val="244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различать выразительные средства художественной фотографии (композиция, план, ракурс, свет, ритм и др.); </w:t>
      </w:r>
    </w:p>
    <w:p>
      <w:pPr>
        <w:numPr>
          <w:ilvl w:val="0"/>
          <w:numId w:val="244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понимать изобразительную природу экранных искусств; </w:t>
      </w:r>
    </w:p>
    <w:p>
      <w:pPr>
        <w:numPr>
          <w:ilvl w:val="0"/>
          <w:numId w:val="244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характеризовать принципы киномонтажа в создании художественного образа; </w:t>
      </w:r>
    </w:p>
    <w:p>
      <w:pPr>
        <w:numPr>
          <w:ilvl w:val="0"/>
          <w:numId w:val="244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различать понятия: игровой и документальный фильм; </w:t>
      </w:r>
    </w:p>
    <w:p>
      <w:pPr>
        <w:numPr>
          <w:ilvl w:val="0"/>
          <w:numId w:val="244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называть имена мастеров российского кинематографа. С.М. Эйзенштейн. А.А. Тарковский. С.Ф. Бондарчук. Н.С. Михалков; </w:t>
      </w:r>
    </w:p>
    <w:p>
      <w:pPr>
        <w:numPr>
          <w:ilvl w:val="0"/>
          <w:numId w:val="244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понимать основы искусства телевидения; </w:t>
      </w:r>
    </w:p>
    <w:p>
      <w:pPr>
        <w:numPr>
          <w:ilvl w:val="0"/>
          <w:numId w:val="244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понимать различия в творческой работе художника-живописца и сценографа; </w:t>
      </w:r>
    </w:p>
    <w:p>
      <w:pPr>
        <w:numPr>
          <w:ilvl w:val="0"/>
          <w:numId w:val="244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применять полученные знания о типах оформления сцены при создании школьного спектакля; </w:t>
      </w:r>
    </w:p>
    <w:p>
      <w:pPr>
        <w:numPr>
          <w:ilvl w:val="0"/>
          <w:numId w:val="244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применять в практике любительского спектакля художественно-творческие умения по созданию костюмов, грима и т. д. для спектакля из доступных материалов; </w:t>
      </w:r>
    </w:p>
    <w:p>
      <w:pPr>
        <w:numPr>
          <w:ilvl w:val="0"/>
          <w:numId w:val="244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добиваться в практической работе большей выразительности костюма и его стилевого единства со сценографией спектакля; </w:t>
      </w:r>
    </w:p>
    <w:p>
      <w:pPr>
        <w:numPr>
          <w:ilvl w:val="0"/>
          <w:numId w:val="244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использовать элементарные навыки основ фотосъемки, осознанно осуществлять выбор объекта и точки съемки, ракурса, плана как художественно-выразительных средств фотографии; </w:t>
      </w:r>
    </w:p>
    <w:p>
      <w:pPr>
        <w:numPr>
          <w:ilvl w:val="0"/>
          <w:numId w:val="244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применять в своей съемочной практике ранее приобретенные знания и навыки композиции, чувства цвета, глубины пространства и т. д.; </w:t>
      </w:r>
    </w:p>
    <w:p>
      <w:pPr>
        <w:numPr>
          <w:ilvl w:val="0"/>
          <w:numId w:val="244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пользоваться компьютерной обработкой фотоснимка при исправлении отдельных недочетов и случайностей; </w:t>
      </w:r>
    </w:p>
    <w:p>
      <w:pPr>
        <w:numPr>
          <w:ilvl w:val="0"/>
          <w:numId w:val="244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понимать и объяснять синтетическую природу фильма; </w:t>
      </w:r>
    </w:p>
    <w:p>
      <w:pPr>
        <w:numPr>
          <w:ilvl w:val="0"/>
          <w:numId w:val="244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применять первоначальные навыки в создании сценария и замысла фильма; </w:t>
      </w:r>
    </w:p>
    <w:p>
      <w:pPr>
        <w:numPr>
          <w:ilvl w:val="0"/>
          <w:numId w:val="244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применять полученные ранее знания по композиции и построению кадра; </w:t>
      </w:r>
    </w:p>
    <w:p>
      <w:pPr>
        <w:numPr>
          <w:ilvl w:val="0"/>
          <w:numId w:val="244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использовать  первоначальные навыки операторской грамоты, техники съемки и компьютерного монтажа;</w:t>
      </w:r>
    </w:p>
    <w:p>
      <w:pPr>
        <w:numPr>
          <w:ilvl w:val="0"/>
          <w:numId w:val="244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применять сценарно-режиссерские навыки при построении текстового и изобразительного сюжета, а также звукового ряда своей компьютерной анимации; </w:t>
      </w:r>
    </w:p>
    <w:p>
      <w:pPr>
        <w:numPr>
          <w:ilvl w:val="0"/>
          <w:numId w:val="244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смотреть и анализировать с точки зрения режиссерского, монтажно-операторского искусства фильмы мастеров кино; </w:t>
      </w:r>
    </w:p>
    <w:p>
      <w:pPr>
        <w:numPr>
          <w:ilvl w:val="0"/>
          <w:numId w:val="244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использовать опыт документальной съемки и тележурналистики для формирования школьного телевидения; </w:t>
      </w:r>
    </w:p>
    <w:p>
      <w:pPr>
        <w:numPr>
          <w:ilvl w:val="0"/>
          <w:numId w:val="244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реализовывать сценарно-режиссерскую и операторскую грамоту в практике создания видео-этюда.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2"/>
          <w:shd w:fill="auto" w:val="clear"/>
        </w:rPr>
        <w:t xml:space="preserve">9.  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2"/>
          <w:shd w:fill="auto" w:val="clear"/>
        </w:rPr>
        <w:t xml:space="preserve">Нормы оценки  знаний, умений  и навыков  по предметам</w:t>
      </w:r>
    </w:p>
    <w:p>
      <w:pPr>
        <w:suppressAutoHyphens w:val="true"/>
        <w:spacing w:before="0" w:after="0" w:line="240"/>
        <w:ind w:right="-81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Поурочный контроль результатов учебной деятельности обучающихся осуществляется в устной и практической формах. Контроль за результатами обучения носит системный характер, что дает возможность адекватно оценить достижения обучающихся. Проследить полноту усвоения материала,  выявить пробелы в знаниях. Наметить пути их устранения. Тематический и итоговый контроль</w:t>
      </w:r>
      <w:r>
        <w:rPr>
          <w:rFonts w:ascii="Times New Roman" w:hAnsi="Times New Roman" w:cs="Times New Roman" w:eastAsia="Times New Roman"/>
          <w:b/>
          <w:i/>
          <w:color w:val="auto"/>
          <w:spacing w:val="0"/>
          <w:position w:val="0"/>
          <w:sz w:val="22"/>
          <w:shd w:fill="auto" w:val="clear"/>
        </w:rPr>
        <w:t xml:space="preserve">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предполагает осуществление комплексной проверки знаний, умений и навыков учащихся по отдельным темам и курсу.</w:t>
      </w:r>
    </w:p>
    <w:p>
      <w:pPr>
        <w:tabs>
          <w:tab w:val="left" w:pos="3885" w:leader="none"/>
        </w:tabs>
        <w:suppressAutoHyphens w:val="true"/>
        <w:spacing w:before="0" w:after="0" w:line="240"/>
        <w:ind w:right="0" w:left="0" w:firstLine="0"/>
        <w:jc w:val="both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0"/>
          <w:shd w:fill="auto" w:val="clear"/>
        </w:rPr>
      </w:pPr>
    </w:p>
    <w:p>
      <w:pPr>
        <w:tabs>
          <w:tab w:val="left" w:pos="3885" w:leader="none"/>
        </w:tabs>
        <w:suppressAutoHyphens w:val="true"/>
        <w:spacing w:before="0" w:after="0" w:line="240"/>
        <w:ind w:right="0" w:left="0" w:firstLine="0"/>
        <w:jc w:val="both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2"/>
          <w:shd w:fill="auto" w:val="clear"/>
        </w:rPr>
        <w:t xml:space="preserve">Критерии и нормы оценки знаний и умений обучающихся за устный ответ. </w:t>
      </w:r>
    </w:p>
    <w:p>
      <w:pPr>
        <w:tabs>
          <w:tab w:val="left" w:pos="3885" w:leader="none"/>
        </w:tabs>
        <w:suppressAutoHyphens w:val="true"/>
        <w:spacing w:before="0" w:after="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Оценка   "5" ставится, если ученик: </w:t>
      </w:r>
    </w:p>
    <w:p>
      <w:pPr>
        <w:tabs>
          <w:tab w:val="left" w:pos="3885" w:leader="none"/>
        </w:tabs>
        <w:suppressAutoHyphens w:val="true"/>
        <w:spacing w:before="0" w:after="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1.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Показывает глубокое и полное знание и понимание всего программного материала; полное понимание сущности рассматриваемых понятий, </w:t>
      </w:r>
    </w:p>
    <w:p>
      <w:pPr>
        <w:tabs>
          <w:tab w:val="left" w:pos="3885" w:leader="none"/>
        </w:tabs>
        <w:suppressAutoHyphens w:val="true"/>
        <w:spacing w:before="0" w:after="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явлений и закономерностей,  взаимосвязей. </w:t>
      </w:r>
    </w:p>
    <w:p>
      <w:pPr>
        <w:tabs>
          <w:tab w:val="left" w:pos="3885" w:leader="none"/>
        </w:tabs>
        <w:suppressAutoHyphens w:val="true"/>
        <w:spacing w:before="0" w:after="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2.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Умеет составить полный и правильный ответ на основе изученного материала; выделять главные положения, самостоятельно подтверждать ответ </w:t>
      </w:r>
    </w:p>
    <w:p>
      <w:pPr>
        <w:tabs>
          <w:tab w:val="left" w:pos="3885" w:leader="none"/>
        </w:tabs>
        <w:suppressAutoHyphens w:val="true"/>
        <w:spacing w:before="0" w:after="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конкретными примерами, фактами; самостоятельно и аргументировано делать анализ, обобщения, выводы; устанавливать межпредметные связи (на </w:t>
      </w:r>
    </w:p>
    <w:p>
      <w:pPr>
        <w:tabs>
          <w:tab w:val="left" w:pos="3885" w:leader="none"/>
        </w:tabs>
        <w:suppressAutoHyphens w:val="true"/>
        <w:spacing w:before="0" w:after="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основе ранее приобретённых знаний) и внутрипредметные связи, творчески применять полученные знания в незнакомой ситуации; последовательно, чётко, связно, обоснованно и безошибочно излагать учебный материал. Умеет составлять ответ в логической последовательности с использованием принятой терминологии; делать собственные выводы; формулировать точное определение и истолкование основных понятий, законов, теорий.  Может при ответе не повторять дословно текст учебника; излагать, материал литературным языком; правильно и обстоятельно отвечать на дополнительные вопросы учителя; самостоятельно и рационально использовать наглядные пособия, справочные материалы, учебник, </w:t>
      </w:r>
    </w:p>
    <w:p>
      <w:pPr>
        <w:tabs>
          <w:tab w:val="left" w:pos="3885" w:leader="none"/>
        </w:tabs>
        <w:suppressAutoHyphens w:val="true"/>
        <w:spacing w:before="0" w:after="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дополнительную литературу, первоисточники; применять систему условных обозначений при ведении записей, сопровождающих ответ; использовать для доказательства выводов из наблюдений и опытов. </w:t>
      </w:r>
    </w:p>
    <w:p>
      <w:pPr>
        <w:tabs>
          <w:tab w:val="left" w:pos="3885" w:leader="none"/>
        </w:tabs>
        <w:suppressAutoHyphens w:val="true"/>
        <w:spacing w:before="0" w:after="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3. 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Самостоятельно, уверенно и безошибочно применяет полученные знания в решении проблем на творческом уровне; допускает не более одного </w:t>
      </w:r>
    </w:p>
    <w:p>
      <w:pPr>
        <w:tabs>
          <w:tab w:val="left" w:pos="3885" w:leader="none"/>
        </w:tabs>
        <w:suppressAutoHyphens w:val="true"/>
        <w:spacing w:before="0" w:after="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недочёта, который легко исправляет по требованию учителя.  </w:t>
      </w:r>
    </w:p>
    <w:p>
      <w:pPr>
        <w:tabs>
          <w:tab w:val="left" w:pos="3885" w:leader="none"/>
        </w:tabs>
        <w:suppressAutoHyphens w:val="true"/>
        <w:spacing w:before="0" w:after="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Оценка   "4" ставится, если ученик: </w:t>
      </w:r>
    </w:p>
    <w:p>
      <w:pPr>
        <w:tabs>
          <w:tab w:val="left" w:pos="3885" w:leader="none"/>
        </w:tabs>
        <w:suppressAutoHyphens w:val="true"/>
        <w:spacing w:before="0" w:after="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1. 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Показывает знания всего изученного программного материала. Даёт полный и правильный ответ на основе изученных теорий; допускает </w:t>
      </w:r>
    </w:p>
    <w:p>
      <w:pPr>
        <w:tabs>
          <w:tab w:val="left" w:pos="3885" w:leader="none"/>
        </w:tabs>
        <w:suppressAutoHyphens w:val="true"/>
        <w:spacing w:before="0" w:after="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незначительные ошибки и недочёты при воспроизведении изученного материала, небольшие неточности при использовании научных терминов или </w:t>
      </w:r>
    </w:p>
    <w:p>
      <w:pPr>
        <w:tabs>
          <w:tab w:val="left" w:pos="3885" w:leader="none"/>
        </w:tabs>
        <w:suppressAutoHyphens w:val="true"/>
        <w:spacing w:before="0" w:after="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в выводах, обобщениях из наблюдений. Материал излагает в определённой логической последовательности, при этом допускает одну негрубую </w:t>
      </w:r>
    </w:p>
    <w:p>
      <w:pPr>
        <w:tabs>
          <w:tab w:val="left" w:pos="3885" w:leader="none"/>
        </w:tabs>
        <w:suppressAutoHyphens w:val="true"/>
        <w:spacing w:before="0" w:after="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ошибку или не более двух недочётов, которые может исправить самостоятельно при требовании или небольшой помощи преподавателя; </w:t>
      </w:r>
    </w:p>
    <w:p>
      <w:pPr>
        <w:tabs>
          <w:tab w:val="left" w:pos="3885" w:leader="none"/>
        </w:tabs>
        <w:suppressAutoHyphens w:val="true"/>
        <w:spacing w:before="0" w:after="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подтверждает ответ конкретными примерами; правильно отвечает на дополнительные вопросы учителя. </w:t>
      </w:r>
    </w:p>
    <w:p>
      <w:pPr>
        <w:tabs>
          <w:tab w:val="left" w:pos="3885" w:leader="none"/>
        </w:tabs>
        <w:suppressAutoHyphens w:val="true"/>
        <w:spacing w:before="0" w:after="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2.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Умеет самостоятельно выделять главные положения в изученном материале; на основании фактов и примеров обобщать, делать выводы. </w:t>
      </w:r>
    </w:p>
    <w:p>
      <w:pPr>
        <w:tabs>
          <w:tab w:val="left" w:pos="3885" w:leader="none"/>
        </w:tabs>
        <w:suppressAutoHyphens w:val="true"/>
        <w:spacing w:before="0" w:after="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Устанавливать внутрипредметные связи. Может применять полученные знания на практике в видоизменённой ситуации, соблюдать основные </w:t>
      </w:r>
    </w:p>
    <w:p>
      <w:pPr>
        <w:tabs>
          <w:tab w:val="left" w:pos="3885" w:leader="none"/>
        </w:tabs>
        <w:suppressAutoHyphens w:val="true"/>
        <w:spacing w:before="0" w:after="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правила культуры устной речи; использовать при ответе научные термины. </w:t>
      </w:r>
    </w:p>
    <w:p>
      <w:pPr>
        <w:tabs>
          <w:tab w:val="left" w:pos="3885" w:leader="none"/>
        </w:tabs>
        <w:suppressAutoHyphens w:val="true"/>
        <w:spacing w:before="0" w:after="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3.  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Не обладает достаточным навыком работы со справочной литературой, учебником, первоисточником (правильно ориентируется, но работает </w:t>
      </w:r>
    </w:p>
    <w:p>
      <w:pPr>
        <w:tabs>
          <w:tab w:val="left" w:pos="3885" w:leader="none"/>
        </w:tabs>
        <w:suppressAutoHyphens w:val="true"/>
        <w:spacing w:before="0" w:after="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медленно).  </w:t>
      </w:r>
    </w:p>
    <w:p>
      <w:pPr>
        <w:tabs>
          <w:tab w:val="left" w:pos="3885" w:leader="none"/>
        </w:tabs>
        <w:suppressAutoHyphens w:val="true"/>
        <w:spacing w:before="0" w:after="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Оценка   "3" ставится, если ученик: </w:t>
      </w:r>
    </w:p>
    <w:p>
      <w:pPr>
        <w:tabs>
          <w:tab w:val="left" w:pos="3885" w:leader="none"/>
        </w:tabs>
        <w:suppressAutoHyphens w:val="true"/>
        <w:spacing w:before="0" w:after="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1. 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Усваивает основное содержание учебного материала, но имеет пробелы, не препятствующие дальнейшему усвоению программного материала. </w:t>
      </w:r>
    </w:p>
    <w:p>
      <w:pPr>
        <w:tabs>
          <w:tab w:val="left" w:pos="3885" w:leader="none"/>
        </w:tabs>
        <w:suppressAutoHyphens w:val="true"/>
        <w:spacing w:before="0" w:after="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2. 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Излагает материал несистематизированно, фрагментарно, не всегда последовательно; показывает недостаточную  сформированность отдельных знаний и умений; слабо аргументирует выводы и обобщения, допускает ошибки при их формулировке; не использует в качестве доказательства </w:t>
      </w:r>
    </w:p>
    <w:p>
      <w:pPr>
        <w:tabs>
          <w:tab w:val="left" w:pos="3885" w:leader="none"/>
        </w:tabs>
        <w:suppressAutoHyphens w:val="true"/>
        <w:spacing w:before="0" w:after="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выводы и обобщения из наблюдений, опытов или допускает ошибки при их изложении; даёт нечёткие определения понятий. </w:t>
      </w:r>
    </w:p>
    <w:p>
      <w:pPr>
        <w:tabs>
          <w:tab w:val="left" w:pos="3885" w:leader="none"/>
        </w:tabs>
        <w:suppressAutoHyphens w:val="true"/>
        <w:spacing w:before="0" w:after="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3. 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Испытывает затруднения в применении знаний.  </w:t>
      </w:r>
    </w:p>
    <w:p>
      <w:pPr>
        <w:tabs>
          <w:tab w:val="left" w:pos="3885" w:leader="none"/>
        </w:tabs>
        <w:suppressAutoHyphens w:val="true"/>
        <w:spacing w:before="0" w:after="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Оценка   "2" ставится, если ученик: </w:t>
      </w:r>
    </w:p>
    <w:p>
      <w:pPr>
        <w:tabs>
          <w:tab w:val="left" w:pos="3885" w:leader="none"/>
        </w:tabs>
        <w:suppressAutoHyphens w:val="true"/>
        <w:spacing w:before="0" w:after="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1. 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Не усваивает и не раскрывает основное содержание материала; не знает или не понимает значительную часть программного материала в пределах поставленных вопросов; не делает выводов и обобщений. </w:t>
      </w:r>
    </w:p>
    <w:p>
      <w:pPr>
        <w:tabs>
          <w:tab w:val="left" w:pos="3885" w:leader="none"/>
        </w:tabs>
        <w:suppressAutoHyphens w:val="true"/>
        <w:spacing w:before="0" w:after="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2. 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Имеет слабо сформированные и неполные знания, не умеет применять их при решении конкретных вопросов. </w:t>
      </w:r>
    </w:p>
    <w:p>
      <w:pPr>
        <w:tabs>
          <w:tab w:val="left" w:pos="3885" w:leader="none"/>
        </w:tabs>
        <w:suppressAutoHyphens w:val="true"/>
        <w:spacing w:before="0" w:after="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3. 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При ответе на один вопрос допускает более двух грубых ошибок, которые не может исправить даже при помощи учителя.  </w:t>
      </w:r>
    </w:p>
    <w:p>
      <w:pPr>
        <w:tabs>
          <w:tab w:val="left" w:pos="3885" w:leader="none"/>
        </w:tabs>
        <w:suppressAutoHyphens w:val="true"/>
        <w:spacing w:before="0" w:after="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  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Оценка   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«1»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ставится в случае: </w:t>
      </w:r>
    </w:p>
    <w:p>
      <w:pPr>
        <w:tabs>
          <w:tab w:val="left" w:pos="3885" w:leader="none"/>
        </w:tabs>
        <w:suppressAutoHyphens w:val="true"/>
        <w:spacing w:before="0" w:after="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  1.   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Нет ответа.  </w:t>
      </w:r>
    </w:p>
    <w:p>
      <w:pPr>
        <w:tabs>
          <w:tab w:val="left" w:pos="3885" w:leader="none"/>
        </w:tabs>
        <w:suppressAutoHyphens w:val="true"/>
        <w:spacing w:before="0" w:after="0" w:line="240"/>
        <w:ind w:right="0" w:left="0" w:firstLine="0"/>
        <w:jc w:val="both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0"/>
          <w:shd w:fill="auto" w:val="clear"/>
        </w:rPr>
      </w:pPr>
    </w:p>
    <w:p>
      <w:pPr>
        <w:tabs>
          <w:tab w:val="left" w:pos="3885" w:leader="none"/>
        </w:tabs>
        <w:suppressAutoHyphens w:val="true"/>
        <w:spacing w:before="0" w:after="0" w:line="240"/>
        <w:ind w:right="0" w:left="0" w:firstLine="0"/>
        <w:jc w:val="both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2"/>
          <w:shd w:fill="auto" w:val="clear"/>
        </w:rPr>
        <w:t xml:space="preserve">Контроль и нормы оценки знаний и умений обучающихся за выполнения практических работ.</w:t>
      </w:r>
    </w:p>
    <w:p>
      <w:pPr>
        <w:suppressAutoHyphens w:val="true"/>
        <w:spacing w:before="0" w:after="0" w:line="240"/>
        <w:ind w:right="-81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При оценке практической работы следует принимать во внимание:</w:t>
      </w:r>
    </w:p>
    <w:p>
      <w:pPr>
        <w:numPr>
          <w:ilvl w:val="0"/>
          <w:numId w:val="249"/>
        </w:numPr>
        <w:suppressAutoHyphens w:val="true"/>
        <w:spacing w:before="0" w:after="0" w:line="240"/>
        <w:ind w:right="-81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выполнение учебной задачи урока;</w:t>
      </w:r>
    </w:p>
    <w:p>
      <w:pPr>
        <w:numPr>
          <w:ilvl w:val="0"/>
          <w:numId w:val="249"/>
        </w:numPr>
        <w:suppressAutoHyphens w:val="true"/>
        <w:spacing w:before="0" w:after="0" w:line="240"/>
        <w:ind w:right="-81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художественную выразительность композиции;</w:t>
      </w:r>
    </w:p>
    <w:p>
      <w:pPr>
        <w:numPr>
          <w:ilvl w:val="0"/>
          <w:numId w:val="249"/>
        </w:numPr>
        <w:suppressAutoHyphens w:val="true"/>
        <w:spacing w:before="0" w:after="0" w:line="240"/>
        <w:ind w:right="-81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  <w:t xml:space="preserve">владение учеником техническими приёмами и навыками работы различными инструментами и художественными материалами.</w:t>
      </w:r>
    </w:p>
    <w:p>
      <w:pPr>
        <w:suppressAutoHyphens w:val="true"/>
        <w:spacing w:before="0" w:after="0" w:line="240"/>
        <w:ind w:right="-81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auto" w:val="clear"/>
        </w:rPr>
      </w:pPr>
    </w:p>
    <w:p>
      <w:pPr>
        <w:spacing w:before="0" w:after="0" w:line="240"/>
        <w:ind w:right="0" w:left="0" w:firstLine="0"/>
        <w:jc w:val="both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0"/>
          <w:shd w:fill="FFFFFF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FFFFFF" w:val="clear"/>
        </w:rPr>
        <w:t xml:space="preserve">Знания и умения оцениваются по пятибалльной системе.                                                                                                                                                            </w:t>
      </w:r>
    </w:p>
    <w:p>
      <w:pPr>
        <w:spacing w:before="0" w:after="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FFFFFF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FFFFFF" w:val="clear"/>
        </w:rPr>
        <w:t xml:space="preserve">Самостоятельность</w:t>
      </w:r>
    </w:p>
    <w:p>
      <w:pPr>
        <w:spacing w:before="0" w:after="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FFFFFF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FFFFFF" w:val="clear"/>
        </w:rPr>
        <w:t xml:space="preserve">«5»-«4»- 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FFFFFF" w:val="clear"/>
        </w:rPr>
        <w:t xml:space="preserve">работа выполнена самостоятельно (без помощи учителя, выбрана композиция, определены размеры, пропорции, форма, пространственное расположение, цвет изображаемых объектов, последовательность выполнения рисунка);</w:t>
      </w:r>
    </w:p>
    <w:p>
      <w:pPr>
        <w:spacing w:before="0" w:after="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FFFFFF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FFFFFF" w:val="clear"/>
        </w:rPr>
        <w:t xml:space="preserve">«3»- 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FFFFFF" w:val="clear"/>
        </w:rPr>
        <w:t xml:space="preserve">несамостоятельно (весь ход работы выполнен с помощью учителя).</w:t>
      </w:r>
    </w:p>
    <w:p>
      <w:pPr>
        <w:spacing w:before="0" w:after="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FFFFFF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FFFFFF" w:val="clear"/>
        </w:rPr>
        <w:t xml:space="preserve">Выразительность рисунка</w:t>
      </w:r>
    </w:p>
    <w:p>
      <w:pPr>
        <w:spacing w:before="0" w:after="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FFFFFF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FFFFFF" w:val="clear"/>
        </w:rPr>
        <w:t xml:space="preserve"> «5»-«4» -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FFFFFF" w:val="clear"/>
        </w:rPr>
        <w:t xml:space="preserve">выразительная передача изображаемого (удачный,  наиболее отвечающий теме сюжет, пространственное расположение предмета, выбранный формат, оригинальная компоновка, четко выделено использование в композиции контрастов цвета, света, тени, ритма, динамики, гармоничное  сочетание  цветов, яркости, звучности цвета, гибких, изящных линий);</w:t>
      </w:r>
    </w:p>
    <w:p>
      <w:pPr>
        <w:spacing w:before="0" w:after="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FFFFFF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FFFFFF" w:val="clear"/>
        </w:rPr>
        <w:t xml:space="preserve"> «3» - 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FFFFFF" w:val="clear"/>
        </w:rPr>
        <w:t xml:space="preserve">невыразительная передача изображаемого в рисунке (рисунок очень мелкий, сдвинут,  неудачная компоновка, отсутствует композиционное единство между элементами сюжета, не используется линия симметрии, ритм, динамика, линия рисунка отличается однообразием, отсутствует гармоническое сочетание цветов, оттенков.</w:t>
      </w:r>
    </w:p>
    <w:p>
      <w:pPr>
        <w:spacing w:before="0" w:after="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FFFFFF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FFFFFF" w:val="clear"/>
        </w:rPr>
        <w:t xml:space="preserve">Способ выполнения рисунка</w:t>
      </w:r>
    </w:p>
    <w:p>
      <w:pPr>
        <w:spacing w:before="0" w:after="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FFFFFF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FFFFFF" w:val="clear"/>
        </w:rPr>
        <w:t xml:space="preserve">«5»-«4»-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FFFFFF" w:val="clear"/>
        </w:rPr>
        <w:t xml:space="preserve">правильный (эффективный) способ выполнения рисунка - от общего к частному, от частного снова  к общему, выполнение предварительного эскиза, использование схемы, линий построения рисунка.</w:t>
      </w:r>
    </w:p>
    <w:p>
      <w:pPr>
        <w:spacing w:before="0" w:after="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FFFFFF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FFFFFF" w:val="clear"/>
        </w:rPr>
        <w:t xml:space="preserve"> «3»- 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FFFFFF" w:val="clear"/>
        </w:rPr>
        <w:t xml:space="preserve">неправильный способ выполнения рисунка - рисование ведется отдельными частями, деталями, отсутствует использование схемы, линий построения рисунка.</w:t>
      </w:r>
    </w:p>
    <w:p>
      <w:pPr>
        <w:spacing w:before="0" w:after="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FFFFFF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FFFFFF" w:val="clear"/>
        </w:rPr>
        <w:t xml:space="preserve">Эмоционально-эстетическое отношение</w:t>
      </w:r>
    </w:p>
    <w:p>
      <w:pPr>
        <w:spacing w:before="0" w:after="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FFFFFF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FFFFFF" w:val="clear"/>
        </w:rPr>
        <w:t xml:space="preserve"> «5»-«4»  -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FFFFFF" w:val="clear"/>
        </w:rPr>
        <w:t xml:space="preserve">ярко выраженное эмоционально-эстетическое отношение, проявляющееся в стремлении аккуратно и красиво выполнить рисунок, во внимательном наблюдении и изображении натуры, всех элементов композиции, обучающийся с увлечением работает над созданием композиции, неоднократно отставляет свой рисунок и любуется им; </w:t>
      </w:r>
    </w:p>
    <w:p>
      <w:pPr>
        <w:spacing w:before="0" w:after="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FFFFFF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FFFFFF" w:val="clear"/>
        </w:rPr>
        <w:t xml:space="preserve"> «3»- 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FFFFFF" w:val="clear"/>
        </w:rPr>
        <w:t xml:space="preserve">отсутствие эмоционально-эстетического отношения, проявляющееся в пассивности наблюдения и изображения, поисках композиции, в неаккуратном выполнении рисунка, в  отсутствии интереса к работе.</w:t>
      </w:r>
    </w:p>
    <w:p>
      <w:pPr>
        <w:spacing w:before="0" w:after="0" w:line="240"/>
        <w:ind w:right="0" w:left="0" w:firstLine="0"/>
        <w:jc w:val="both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0"/>
          <w:shd w:fill="auto" w:val="clear"/>
        </w:rPr>
      </w:pPr>
    </w:p>
    <w:p>
      <w:pPr>
        <w:spacing w:before="0" w:after="0" w:line="240"/>
        <w:ind w:right="0" w:left="0" w:firstLine="0"/>
        <w:jc w:val="both"/>
        <w:rPr>
          <w:rFonts w:ascii="Times New Roman" w:hAnsi="Times New Roman" w:cs="Times New Roman" w:eastAsia="Times New Roman"/>
          <w:b/>
          <w:color w:val="auto"/>
          <w:spacing w:val="-1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2"/>
          <w:shd w:fill="auto" w:val="clear"/>
        </w:rPr>
        <w:t xml:space="preserve">Критерии оценки устных индивидуальных и фронтальных ответов.</w:t>
      </w:r>
    </w:p>
    <w:p>
      <w:pPr>
        <w:numPr>
          <w:ilvl w:val="0"/>
          <w:numId w:val="252"/>
        </w:numPr>
        <w:tabs>
          <w:tab w:val="left" w:pos="720" w:leader="none"/>
        </w:tabs>
        <w:spacing w:before="0" w:after="0" w:line="240"/>
        <w:ind w:right="0" w:left="75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FFFFFF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FFFFFF" w:val="clear"/>
        </w:rPr>
        <w:t xml:space="preserve">Активность участия.</w:t>
      </w:r>
    </w:p>
    <w:p>
      <w:pPr>
        <w:numPr>
          <w:ilvl w:val="0"/>
          <w:numId w:val="252"/>
        </w:numPr>
        <w:tabs>
          <w:tab w:val="left" w:pos="720" w:leader="none"/>
        </w:tabs>
        <w:spacing w:before="0" w:after="0" w:line="240"/>
        <w:ind w:right="0" w:left="75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FFFFFF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FFFFFF" w:val="clear"/>
        </w:rPr>
        <w:t xml:space="preserve">Умение собеседника прочувствовать суть вопроса.</w:t>
      </w:r>
    </w:p>
    <w:p>
      <w:pPr>
        <w:numPr>
          <w:ilvl w:val="0"/>
          <w:numId w:val="252"/>
        </w:numPr>
        <w:tabs>
          <w:tab w:val="left" w:pos="720" w:leader="none"/>
        </w:tabs>
        <w:spacing w:before="0" w:after="0" w:line="240"/>
        <w:ind w:right="0" w:left="75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FFFFFF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FFFFFF" w:val="clear"/>
        </w:rPr>
        <w:t xml:space="preserve">Искренность ответов, их развернутость, образность, аргументированность.</w:t>
      </w:r>
    </w:p>
    <w:p>
      <w:pPr>
        <w:numPr>
          <w:ilvl w:val="0"/>
          <w:numId w:val="252"/>
        </w:numPr>
        <w:tabs>
          <w:tab w:val="left" w:pos="720" w:leader="none"/>
        </w:tabs>
        <w:spacing w:before="0" w:after="0" w:line="240"/>
        <w:ind w:right="0" w:left="75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FFFFFF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FFFFFF" w:val="clear"/>
        </w:rPr>
        <w:t xml:space="preserve">Самостоятельность.</w:t>
      </w:r>
    </w:p>
    <w:p>
      <w:pPr>
        <w:numPr>
          <w:ilvl w:val="0"/>
          <w:numId w:val="252"/>
        </w:numPr>
        <w:tabs>
          <w:tab w:val="left" w:pos="720" w:leader="none"/>
        </w:tabs>
        <w:spacing w:before="0" w:after="0" w:line="240"/>
        <w:ind w:right="0" w:left="75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FFFFFF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FFFFFF" w:val="clear"/>
        </w:rPr>
        <w:t xml:space="preserve">Оригинальность суждений.</w:t>
      </w:r>
    </w:p>
    <w:p>
      <w:pPr>
        <w:spacing w:before="0" w:after="0" w:line="240"/>
        <w:ind w:right="0" w:left="0" w:firstLine="0"/>
        <w:jc w:val="both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2"/>
          <w:shd w:fill="FFFFFF" w:val="clear"/>
        </w:rPr>
      </w:pPr>
    </w:p>
    <w:p>
      <w:pPr>
        <w:spacing w:before="0" w:after="0" w:line="240"/>
        <w:ind w:right="0" w:left="0" w:firstLine="0"/>
        <w:jc w:val="both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2"/>
          <w:shd w:fill="FFFFFF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2"/>
          <w:shd w:fill="FFFFFF" w:val="clear"/>
        </w:rPr>
        <w:t xml:space="preserve">Критерии и система оценки творческой работы.</w:t>
      </w:r>
    </w:p>
    <w:p>
      <w:pPr>
        <w:numPr>
          <w:ilvl w:val="0"/>
          <w:numId w:val="254"/>
        </w:numPr>
        <w:tabs>
          <w:tab w:val="left" w:pos="720" w:leader="none"/>
        </w:tabs>
        <w:spacing w:before="0" w:after="0" w:line="240"/>
        <w:ind w:right="0" w:left="75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FFFFFF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FFFFFF" w:val="clear"/>
        </w:rPr>
        <w:t xml:space="preserve">Как решена композиция: правильное решение композиции, предмета, портрета, пейзажа, натюрморта (как организована плоскость листа, как согласованы между собой все компоненты изображения, как выражена общая идея и содержание).</w:t>
      </w:r>
    </w:p>
    <w:p>
      <w:pPr>
        <w:numPr>
          <w:ilvl w:val="0"/>
          <w:numId w:val="254"/>
        </w:numPr>
        <w:tabs>
          <w:tab w:val="left" w:pos="720" w:leader="none"/>
        </w:tabs>
        <w:spacing w:before="0" w:after="0" w:line="240"/>
        <w:ind w:right="0" w:left="75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FFFFFF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FFFFFF" w:val="clear"/>
        </w:rPr>
        <w:t xml:space="preserve">Владение техникой: как ученик пользуется художественными материалами, как использует выразительные художественные средства в выполнении задания.</w:t>
      </w:r>
    </w:p>
    <w:p>
      <w:pPr>
        <w:numPr>
          <w:ilvl w:val="0"/>
          <w:numId w:val="254"/>
        </w:numPr>
        <w:tabs>
          <w:tab w:val="left" w:pos="720" w:leader="none"/>
        </w:tabs>
        <w:spacing w:before="0" w:after="0" w:line="240"/>
        <w:ind w:right="0" w:left="75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FFFFFF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FFFFFF" w:val="clear"/>
        </w:rPr>
        <w:t xml:space="preserve">Общее впечатление от работы. Оригинальность, яркость и эмоциональность созданного образа, чувство меры в оформлении и соответствие оформления  работы. Аккуратность всей работы.</w:t>
      </w:r>
    </w:p>
    <w:p>
      <w:pPr>
        <w:spacing w:before="0" w:after="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FFFFFF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FFFFFF" w:val="clear"/>
        </w:rPr>
        <w:t xml:space="preserve">Из всех этих компонентов складывается общая оценка работы обучающегося.</w:t>
      </w:r>
    </w:p>
    <w:p>
      <w:pPr>
        <w:spacing w:before="0" w:after="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FFFFFF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FFFFFF" w:val="clear"/>
        </w:rPr>
        <w:t xml:space="preserve">Формы контроля уровня обученности. </w:t>
      </w:r>
    </w:p>
    <w:p>
      <w:pPr>
        <w:spacing w:before="0" w:after="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FFFFFF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FFFFFF" w:val="clear"/>
        </w:rPr>
        <w:t xml:space="preserve">1.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FFFFFF" w:val="clear"/>
        </w:rPr>
        <w:t xml:space="preserve">Практическое (самостоятельное) выполнение работы  и устные ответы.                                                                                                     </w:t>
      </w:r>
    </w:p>
    <w:p>
      <w:pPr>
        <w:spacing w:before="0" w:after="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FFFFFF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FFFFFF" w:val="clear"/>
        </w:rPr>
        <w:t xml:space="preserve">2.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FFFFFF" w:val="clear"/>
        </w:rPr>
        <w:t xml:space="preserve">Отчётные выставки творческих  (индивидуальных и коллективных) работ.</w:t>
      </w:r>
    </w:p>
    <w:p>
      <w:pPr>
        <w:spacing w:before="0" w:after="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FFFFFF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FFFFFF" w:val="clear"/>
        </w:rPr>
        <w:t xml:space="preserve">3.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0"/>
          <w:shd w:fill="FFFFFF" w:val="clear"/>
        </w:rPr>
        <w:t xml:space="preserve">В конце учебного года в форме тестирования проводиться итог учебного года.</w:t>
      </w:r>
      <w:r>
        <w:rPr>
          <w:rFonts w:ascii="Times New Roman" w:hAnsi="Times New Roman" w:cs="Times New Roman" w:eastAsia="Times New Roman"/>
          <w:color w:val="444444"/>
          <w:spacing w:val="0"/>
          <w:position w:val="0"/>
          <w:sz w:val="20"/>
          <w:shd w:fill="FFFFFF" w:val="clear"/>
        </w:rPr>
        <w:t xml:space="preserve"> 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0"/>
          <w:shd w:fill="auto" w:val="clear"/>
        </w:rPr>
      </w:pPr>
    </w:p>
    <w:p>
      <w:pPr>
        <w:spacing w:before="0" w:after="0" w:line="240"/>
        <w:ind w:right="0" w:left="0" w:firstLine="0"/>
        <w:jc w:val="center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200" w:line="240"/>
        <w:ind w:right="0" w:left="0" w:firstLine="0"/>
        <w:jc w:val="left"/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</w:pPr>
    </w:p>
    <w:p>
      <w:pPr>
        <w:spacing w:before="0" w:after="200" w:line="240"/>
        <w:ind w:right="0" w:left="0" w:firstLine="0"/>
        <w:jc w:val="center"/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4"/>
          <w:shd w:fill="auto" w:val="clear"/>
        </w:rPr>
        <w:t xml:space="preserve">202</w:t>
      </w:r>
      <w:r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4"/>
          <w:shd w:fill="auto" w:val="clear"/>
        </w:rPr>
        <w:t xml:space="preserve">1</w:t>
      </w:r>
      <w:r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4"/>
          <w:shd w:fill="auto" w:val="clear"/>
        </w:rPr>
        <w:t xml:space="preserve">-202</w:t>
      </w:r>
      <w:r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4"/>
          <w:shd w:fill="auto" w:val="clear"/>
        </w:rPr>
        <w:t xml:space="preserve">2</w:t>
      </w:r>
      <w:r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4"/>
          <w:shd w:fill="auto" w:val="clear"/>
        </w:rPr>
        <w:t xml:space="preserve"> </w:t>
      </w:r>
      <w:r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4"/>
          <w:shd w:fill="auto" w:val="clear"/>
        </w:rPr>
        <w:t xml:space="preserve">учебный год</w:t>
      </w:r>
    </w:p>
    <w:p>
      <w:pPr>
        <w:spacing w:before="0" w:after="0" w:line="240"/>
        <w:ind w:right="0" w:left="0" w:firstLine="0"/>
        <w:jc w:val="center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Календарно-тематическое планирование уроков для 5-х 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–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 7-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х классов ФГОС  </w:t>
      </w:r>
    </w:p>
    <w:tbl>
      <w:tblPr/>
      <w:tblGrid>
        <w:gridCol w:w="675"/>
        <w:gridCol w:w="5387"/>
        <w:gridCol w:w="1417"/>
        <w:gridCol w:w="1452"/>
        <w:gridCol w:w="1701"/>
        <w:gridCol w:w="1134"/>
      </w:tblGrid>
      <w:tr>
        <w:trPr>
          <w:trHeight w:val="285" w:hRule="auto"/>
          <w:jc w:val="left"/>
        </w:trPr>
        <w:tc>
          <w:tcPr>
            <w:tcW w:w="675" w:type="dxa"/>
            <w:vMerge w:val="restart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Segoe UI Symbol" w:hAnsi="Segoe UI Symbol" w:cs="Segoe UI Symbol" w:eastAsia="Segoe UI Symbol"/>
                <w:b/>
                <w:color w:val="auto"/>
                <w:spacing w:val="0"/>
                <w:position w:val="0"/>
                <w:sz w:val="24"/>
                <w:shd w:fill="auto" w:val="clear"/>
              </w:rPr>
              <w:t xml:space="preserve">№</w:t>
            </w:r>
          </w:p>
        </w:tc>
        <w:tc>
          <w:tcPr>
            <w:tcW w:w="5387" w:type="dxa"/>
            <w:vMerge w:val="restart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4"/>
                <w:shd w:fill="auto" w:val="clear"/>
              </w:rPr>
              <w:t xml:space="preserve">Раздел, тема урока</w:t>
            </w:r>
          </w:p>
        </w:tc>
        <w:tc>
          <w:tcPr>
            <w:tcW w:w="1417" w:type="dxa"/>
            <w:vMerge w:val="restart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Количество часов</w:t>
            </w:r>
          </w:p>
        </w:tc>
        <w:tc>
          <w:tcPr>
            <w:tcW w:w="4287" w:type="dxa"/>
            <w:gridSpan w:val="3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4"/>
                <w:shd w:fill="auto" w:val="clear"/>
              </w:rPr>
              <w:t xml:space="preserve">Дата</w:t>
            </w:r>
          </w:p>
        </w:tc>
      </w:tr>
      <w:tr>
        <w:trPr>
          <w:trHeight w:val="315" w:hRule="auto"/>
          <w:jc w:val="left"/>
        </w:trPr>
        <w:tc>
          <w:tcPr>
            <w:tcW w:w="675" w:type="dxa"/>
            <w:vMerge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200" w:line="276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5387" w:type="dxa"/>
            <w:vMerge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200" w:line="276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1417" w:type="dxa"/>
            <w:vMerge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200" w:line="276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1452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4"/>
                <w:shd w:fill="auto" w:val="clear"/>
              </w:rPr>
              <w:t xml:space="preserve">План</w:t>
            </w:r>
          </w:p>
        </w:tc>
        <w:tc>
          <w:tcPr>
            <w:tcW w:w="2835" w:type="dxa"/>
            <w:gridSpan w:val="2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4"/>
                <w:shd w:fill="auto" w:val="clear"/>
              </w:rPr>
              <w:t xml:space="preserve">Факт</w:t>
            </w:r>
          </w:p>
        </w:tc>
      </w:tr>
      <w:tr>
        <w:trPr>
          <w:trHeight w:val="315" w:hRule="auto"/>
          <w:jc w:val="left"/>
        </w:trPr>
        <w:tc>
          <w:tcPr>
            <w:tcW w:w="675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center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538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4"/>
                <w:shd w:fill="auto" w:val="clear"/>
              </w:rPr>
              <w:t xml:space="preserve">«</w:t>
            </w: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4"/>
                <w:shd w:fill="auto" w:val="clear"/>
              </w:rPr>
              <w:t xml:space="preserve">Декоративно-прикладное искусство в жизни человека</w:t>
            </w: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4"/>
                <w:shd w:fill="auto" w:val="clear"/>
              </w:rPr>
              <w:t xml:space="preserve">»  - 5 </w:t>
            </w: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4"/>
                <w:shd w:fill="auto" w:val="clear"/>
              </w:rPr>
              <w:t xml:space="preserve">класс</w:t>
            </w:r>
          </w:p>
        </w:tc>
        <w:tc>
          <w:tcPr>
            <w:tcW w:w="141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35</w:t>
            </w:r>
          </w:p>
        </w:tc>
        <w:tc>
          <w:tcPr>
            <w:tcW w:w="1452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center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2835" w:type="dxa"/>
            <w:gridSpan w:val="2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center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</w:tr>
      <w:tr>
        <w:trPr>
          <w:trHeight w:val="1" w:hRule="atLeast"/>
          <w:jc w:val="left"/>
        </w:trPr>
        <w:tc>
          <w:tcPr>
            <w:tcW w:w="6062" w:type="dxa"/>
            <w:gridSpan w:val="2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28" w:firstLine="0"/>
              <w:jc w:val="both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4"/>
                <w:shd w:fill="auto" w:val="clear"/>
              </w:rPr>
              <w:t xml:space="preserve">Раздел 1.   Древние корни народного искусства                                   </w:t>
            </w:r>
          </w:p>
        </w:tc>
        <w:tc>
          <w:tcPr>
            <w:tcW w:w="141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9</w:t>
            </w:r>
          </w:p>
        </w:tc>
        <w:tc>
          <w:tcPr>
            <w:tcW w:w="4287" w:type="dxa"/>
            <w:gridSpan w:val="3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center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</w:tr>
      <w:tr>
        <w:trPr>
          <w:trHeight w:val="331" w:hRule="auto"/>
          <w:jc w:val="left"/>
        </w:trPr>
        <w:tc>
          <w:tcPr>
            <w:tcW w:w="675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both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1.</w:t>
            </w:r>
          </w:p>
        </w:tc>
        <w:tc>
          <w:tcPr>
            <w:tcW w:w="538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Древние образы в народном искусстве. </w:t>
            </w:r>
          </w:p>
        </w:tc>
        <w:tc>
          <w:tcPr>
            <w:tcW w:w="141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1</w:t>
            </w:r>
          </w:p>
        </w:tc>
        <w:tc>
          <w:tcPr>
            <w:tcW w:w="1452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2835" w:type="dxa"/>
            <w:gridSpan w:val="2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</w:tr>
      <w:tr>
        <w:trPr>
          <w:trHeight w:val="1" w:hRule="atLeast"/>
          <w:jc w:val="left"/>
        </w:trPr>
        <w:tc>
          <w:tcPr>
            <w:tcW w:w="675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both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2.</w:t>
            </w:r>
          </w:p>
        </w:tc>
        <w:tc>
          <w:tcPr>
            <w:tcW w:w="538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100" w:after="10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Татарский орнамент как основа декоративного украшения. НРК.</w:t>
            </w:r>
          </w:p>
        </w:tc>
        <w:tc>
          <w:tcPr>
            <w:tcW w:w="141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283"/>
              <w:jc w:val="both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    1</w:t>
            </w:r>
          </w:p>
        </w:tc>
        <w:tc>
          <w:tcPr>
            <w:tcW w:w="1452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2835" w:type="dxa"/>
            <w:gridSpan w:val="2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</w:tr>
      <w:tr>
        <w:trPr>
          <w:trHeight w:val="1" w:hRule="atLeast"/>
          <w:jc w:val="left"/>
        </w:trPr>
        <w:tc>
          <w:tcPr>
            <w:tcW w:w="675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3.</w:t>
            </w:r>
          </w:p>
        </w:tc>
        <w:tc>
          <w:tcPr>
            <w:tcW w:w="538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both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Убранство русской избы.</w:t>
            </w:r>
          </w:p>
        </w:tc>
        <w:tc>
          <w:tcPr>
            <w:tcW w:w="141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1</w:t>
            </w:r>
          </w:p>
        </w:tc>
        <w:tc>
          <w:tcPr>
            <w:tcW w:w="1452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2835" w:type="dxa"/>
            <w:gridSpan w:val="2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</w:tr>
      <w:tr>
        <w:trPr>
          <w:trHeight w:val="1" w:hRule="atLeast"/>
          <w:jc w:val="left"/>
        </w:trPr>
        <w:tc>
          <w:tcPr>
            <w:tcW w:w="675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4.</w:t>
            </w:r>
          </w:p>
        </w:tc>
        <w:tc>
          <w:tcPr>
            <w:tcW w:w="538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both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Внутренний мир татарской избы. НРК.</w:t>
            </w:r>
          </w:p>
        </w:tc>
        <w:tc>
          <w:tcPr>
            <w:tcW w:w="141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1</w:t>
            </w:r>
          </w:p>
        </w:tc>
        <w:tc>
          <w:tcPr>
            <w:tcW w:w="1452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2835" w:type="dxa"/>
            <w:gridSpan w:val="2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</w:tr>
      <w:tr>
        <w:trPr>
          <w:trHeight w:val="1" w:hRule="atLeast"/>
          <w:jc w:val="left"/>
        </w:trPr>
        <w:tc>
          <w:tcPr>
            <w:tcW w:w="675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5.</w:t>
            </w:r>
          </w:p>
        </w:tc>
        <w:tc>
          <w:tcPr>
            <w:tcW w:w="538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both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Конструкция и декор предметов народного быта</w:t>
            </w:r>
          </w:p>
        </w:tc>
        <w:tc>
          <w:tcPr>
            <w:tcW w:w="141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1</w:t>
            </w:r>
          </w:p>
        </w:tc>
        <w:tc>
          <w:tcPr>
            <w:tcW w:w="1452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2835" w:type="dxa"/>
            <w:gridSpan w:val="2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</w:tr>
      <w:tr>
        <w:trPr>
          <w:trHeight w:val="1" w:hRule="atLeast"/>
          <w:jc w:val="left"/>
        </w:trPr>
        <w:tc>
          <w:tcPr>
            <w:tcW w:w="675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6.</w:t>
            </w:r>
          </w:p>
        </w:tc>
        <w:tc>
          <w:tcPr>
            <w:tcW w:w="538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both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Русская народная вышивка, орнамент</w:t>
            </w:r>
          </w:p>
        </w:tc>
        <w:tc>
          <w:tcPr>
            <w:tcW w:w="141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1</w:t>
            </w:r>
          </w:p>
        </w:tc>
        <w:tc>
          <w:tcPr>
            <w:tcW w:w="1452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2835" w:type="dxa"/>
            <w:gridSpan w:val="2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</w:tr>
      <w:tr>
        <w:trPr>
          <w:trHeight w:val="1" w:hRule="atLeast"/>
          <w:jc w:val="left"/>
        </w:trPr>
        <w:tc>
          <w:tcPr>
            <w:tcW w:w="675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7.</w:t>
            </w:r>
          </w:p>
        </w:tc>
        <w:tc>
          <w:tcPr>
            <w:tcW w:w="538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both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Русский народный праздничный костюм.</w:t>
            </w:r>
          </w:p>
        </w:tc>
        <w:tc>
          <w:tcPr>
            <w:tcW w:w="141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1</w:t>
            </w:r>
          </w:p>
        </w:tc>
        <w:tc>
          <w:tcPr>
            <w:tcW w:w="1452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2835" w:type="dxa"/>
            <w:gridSpan w:val="2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</w:tr>
      <w:tr>
        <w:trPr>
          <w:trHeight w:val="1" w:hRule="atLeast"/>
          <w:jc w:val="left"/>
        </w:trPr>
        <w:tc>
          <w:tcPr>
            <w:tcW w:w="675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8.</w:t>
            </w:r>
          </w:p>
        </w:tc>
        <w:tc>
          <w:tcPr>
            <w:tcW w:w="538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100" w:after="10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Татарский костюм предназначенный для праздника. НРК.</w:t>
            </w:r>
          </w:p>
        </w:tc>
        <w:tc>
          <w:tcPr>
            <w:tcW w:w="141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1</w:t>
            </w:r>
          </w:p>
        </w:tc>
        <w:tc>
          <w:tcPr>
            <w:tcW w:w="1452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2835" w:type="dxa"/>
            <w:gridSpan w:val="2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</w:tr>
      <w:tr>
        <w:trPr>
          <w:trHeight w:val="1" w:hRule="atLeast"/>
          <w:jc w:val="left"/>
        </w:trPr>
        <w:tc>
          <w:tcPr>
            <w:tcW w:w="675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9.</w:t>
            </w:r>
          </w:p>
        </w:tc>
        <w:tc>
          <w:tcPr>
            <w:tcW w:w="538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both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Татарские народные праздничные обряды (обобщение темы). НРК.</w:t>
            </w:r>
          </w:p>
        </w:tc>
        <w:tc>
          <w:tcPr>
            <w:tcW w:w="141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283"/>
              <w:jc w:val="both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    1</w:t>
            </w:r>
          </w:p>
        </w:tc>
        <w:tc>
          <w:tcPr>
            <w:tcW w:w="1452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2835" w:type="dxa"/>
            <w:gridSpan w:val="2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</w:tr>
      <w:tr>
        <w:trPr>
          <w:trHeight w:val="1" w:hRule="atLeast"/>
          <w:jc w:val="left"/>
        </w:trPr>
        <w:tc>
          <w:tcPr>
            <w:tcW w:w="6062" w:type="dxa"/>
            <w:gridSpan w:val="2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both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4"/>
                <w:shd w:fill="auto" w:val="clear"/>
              </w:rPr>
              <w:t xml:space="preserve">Раздел 2. Связь времен в народном искусстве </w:t>
            </w:r>
          </w:p>
        </w:tc>
        <w:tc>
          <w:tcPr>
            <w:tcW w:w="141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7</w:t>
            </w:r>
          </w:p>
        </w:tc>
        <w:tc>
          <w:tcPr>
            <w:tcW w:w="4287" w:type="dxa"/>
            <w:gridSpan w:val="3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center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</w:tr>
      <w:tr>
        <w:trPr>
          <w:trHeight w:val="1" w:hRule="atLeast"/>
          <w:jc w:val="left"/>
        </w:trPr>
        <w:tc>
          <w:tcPr>
            <w:tcW w:w="675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10.</w:t>
            </w:r>
          </w:p>
        </w:tc>
        <w:tc>
          <w:tcPr>
            <w:tcW w:w="538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both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Древние образы в современных народных игрушках (Дымковская игрушка, Филимоновская игрушка).</w:t>
            </w:r>
          </w:p>
        </w:tc>
        <w:tc>
          <w:tcPr>
            <w:tcW w:w="141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1</w:t>
            </w:r>
          </w:p>
        </w:tc>
        <w:tc>
          <w:tcPr>
            <w:tcW w:w="1452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2835" w:type="dxa"/>
            <w:gridSpan w:val="2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</w:tr>
      <w:tr>
        <w:trPr>
          <w:trHeight w:val="1" w:hRule="atLeast"/>
          <w:jc w:val="left"/>
        </w:trPr>
        <w:tc>
          <w:tcPr>
            <w:tcW w:w="675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11.</w:t>
            </w:r>
          </w:p>
        </w:tc>
        <w:tc>
          <w:tcPr>
            <w:tcW w:w="538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both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Композиционное, стилевое и цветовое единство в изделиях народных промыслов искусство Гжели.</w:t>
            </w:r>
          </w:p>
        </w:tc>
        <w:tc>
          <w:tcPr>
            <w:tcW w:w="141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278"/>
              <w:jc w:val="both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    1</w:t>
            </w:r>
          </w:p>
        </w:tc>
        <w:tc>
          <w:tcPr>
            <w:tcW w:w="1452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2835" w:type="dxa"/>
            <w:gridSpan w:val="2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</w:tr>
      <w:tr>
        <w:trPr>
          <w:trHeight w:val="1" w:hRule="atLeast"/>
          <w:jc w:val="left"/>
        </w:trPr>
        <w:tc>
          <w:tcPr>
            <w:tcW w:w="675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12.</w:t>
            </w:r>
          </w:p>
        </w:tc>
        <w:tc>
          <w:tcPr>
            <w:tcW w:w="538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both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Городецкая роспись.</w:t>
            </w:r>
          </w:p>
        </w:tc>
        <w:tc>
          <w:tcPr>
            <w:tcW w:w="141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1</w:t>
            </w:r>
          </w:p>
        </w:tc>
        <w:tc>
          <w:tcPr>
            <w:tcW w:w="1452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2835" w:type="dxa"/>
            <w:gridSpan w:val="2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</w:tr>
      <w:tr>
        <w:trPr>
          <w:trHeight w:val="1" w:hRule="atLeast"/>
          <w:jc w:val="left"/>
        </w:trPr>
        <w:tc>
          <w:tcPr>
            <w:tcW w:w="675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13.</w:t>
            </w:r>
          </w:p>
        </w:tc>
        <w:tc>
          <w:tcPr>
            <w:tcW w:w="538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both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Хохлома</w:t>
            </w:r>
          </w:p>
        </w:tc>
        <w:tc>
          <w:tcPr>
            <w:tcW w:w="141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1</w:t>
            </w:r>
          </w:p>
        </w:tc>
        <w:tc>
          <w:tcPr>
            <w:tcW w:w="1452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2835" w:type="dxa"/>
            <w:gridSpan w:val="2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</w:tr>
      <w:tr>
        <w:trPr>
          <w:trHeight w:val="1" w:hRule="atLeast"/>
          <w:jc w:val="left"/>
        </w:trPr>
        <w:tc>
          <w:tcPr>
            <w:tcW w:w="675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14.</w:t>
            </w:r>
          </w:p>
        </w:tc>
        <w:tc>
          <w:tcPr>
            <w:tcW w:w="538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both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Жостово. Роспись по металлу</w:t>
            </w:r>
          </w:p>
        </w:tc>
        <w:tc>
          <w:tcPr>
            <w:tcW w:w="141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43" w:left="0" w:firstLine="288"/>
              <w:jc w:val="both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    1</w:t>
            </w:r>
          </w:p>
        </w:tc>
        <w:tc>
          <w:tcPr>
            <w:tcW w:w="1452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2835" w:type="dxa"/>
            <w:gridSpan w:val="2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</w:tr>
      <w:tr>
        <w:trPr>
          <w:trHeight w:val="1" w:hRule="atLeast"/>
          <w:jc w:val="left"/>
        </w:trPr>
        <w:tc>
          <w:tcPr>
            <w:tcW w:w="675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15.</w:t>
            </w:r>
          </w:p>
        </w:tc>
        <w:tc>
          <w:tcPr>
            <w:tcW w:w="538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both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Щепа. Роспись по лубу и дереву. Тиснение и резьба по бересте.</w:t>
            </w:r>
          </w:p>
        </w:tc>
        <w:tc>
          <w:tcPr>
            <w:tcW w:w="141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53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 1</w:t>
            </w:r>
          </w:p>
        </w:tc>
        <w:tc>
          <w:tcPr>
            <w:tcW w:w="1452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2835" w:type="dxa"/>
            <w:gridSpan w:val="2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</w:tr>
      <w:tr>
        <w:trPr>
          <w:trHeight w:val="1" w:hRule="atLeast"/>
          <w:jc w:val="left"/>
        </w:trPr>
        <w:tc>
          <w:tcPr>
            <w:tcW w:w="675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16.</w:t>
            </w:r>
          </w:p>
        </w:tc>
        <w:tc>
          <w:tcPr>
            <w:tcW w:w="538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both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Связь времён в народном искусстве. Роль народных художественных промыслов в современной жизни (обобщение темы). НРК.</w:t>
            </w:r>
          </w:p>
        </w:tc>
        <w:tc>
          <w:tcPr>
            <w:tcW w:w="141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1</w:t>
            </w:r>
          </w:p>
        </w:tc>
        <w:tc>
          <w:tcPr>
            <w:tcW w:w="1452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2835" w:type="dxa"/>
            <w:gridSpan w:val="2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</w:tr>
      <w:tr>
        <w:trPr>
          <w:trHeight w:val="1" w:hRule="atLeast"/>
          <w:jc w:val="left"/>
        </w:trPr>
        <w:tc>
          <w:tcPr>
            <w:tcW w:w="6062" w:type="dxa"/>
            <w:gridSpan w:val="2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both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4"/>
                <w:shd w:fill="auto" w:val="clear"/>
              </w:rPr>
              <w:t xml:space="preserve">Раздел 3. Декор </w:t>
            </w: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4"/>
                <w:shd w:fill="auto" w:val="clear"/>
              </w:rPr>
              <w:t xml:space="preserve">—</w:t>
            </w: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4"/>
                <w:shd w:fill="auto" w:val="clear"/>
              </w:rPr>
              <w:t xml:space="preserve"> </w:t>
            </w: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4"/>
                <w:shd w:fill="auto" w:val="clear"/>
              </w:rPr>
              <w:t xml:space="preserve">человек, общество, время </w:t>
            </w:r>
          </w:p>
        </w:tc>
        <w:tc>
          <w:tcPr>
            <w:tcW w:w="141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4"/>
                <w:shd w:fill="auto" w:val="clear"/>
              </w:rPr>
              <w:t xml:space="preserve">10</w:t>
            </w:r>
          </w:p>
        </w:tc>
        <w:tc>
          <w:tcPr>
            <w:tcW w:w="4287" w:type="dxa"/>
            <w:gridSpan w:val="3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center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</w:tr>
      <w:tr>
        <w:trPr>
          <w:trHeight w:val="1" w:hRule="atLeast"/>
          <w:jc w:val="left"/>
        </w:trPr>
        <w:tc>
          <w:tcPr>
            <w:tcW w:w="675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17.</w:t>
            </w:r>
          </w:p>
        </w:tc>
        <w:tc>
          <w:tcPr>
            <w:tcW w:w="538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10"/>
              <w:jc w:val="both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Зачем людям украшения?</w:t>
            </w:r>
          </w:p>
        </w:tc>
        <w:tc>
          <w:tcPr>
            <w:tcW w:w="141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1</w:t>
            </w:r>
          </w:p>
        </w:tc>
        <w:tc>
          <w:tcPr>
            <w:tcW w:w="1452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2835" w:type="dxa"/>
            <w:gridSpan w:val="2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</w:tr>
      <w:tr>
        <w:trPr>
          <w:trHeight w:val="1" w:hRule="atLeast"/>
          <w:jc w:val="left"/>
        </w:trPr>
        <w:tc>
          <w:tcPr>
            <w:tcW w:w="675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18.</w:t>
            </w:r>
          </w:p>
        </w:tc>
        <w:tc>
          <w:tcPr>
            <w:tcW w:w="538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both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Роль декоративного искусства в жизни древнего общества</w:t>
            </w:r>
          </w:p>
        </w:tc>
        <w:tc>
          <w:tcPr>
            <w:tcW w:w="141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1</w:t>
            </w:r>
          </w:p>
        </w:tc>
        <w:tc>
          <w:tcPr>
            <w:tcW w:w="1452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2835" w:type="dxa"/>
            <w:gridSpan w:val="2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</w:tr>
      <w:tr>
        <w:trPr>
          <w:trHeight w:val="1" w:hRule="atLeast"/>
          <w:jc w:val="left"/>
        </w:trPr>
        <w:tc>
          <w:tcPr>
            <w:tcW w:w="675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19.</w:t>
            </w:r>
          </w:p>
        </w:tc>
        <w:tc>
          <w:tcPr>
            <w:tcW w:w="538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Символика элементов декора. </w:t>
            </w:r>
          </w:p>
        </w:tc>
        <w:tc>
          <w:tcPr>
            <w:tcW w:w="141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278"/>
              <w:jc w:val="both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    1</w:t>
            </w:r>
          </w:p>
        </w:tc>
        <w:tc>
          <w:tcPr>
            <w:tcW w:w="1452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2835" w:type="dxa"/>
            <w:gridSpan w:val="2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</w:tr>
      <w:tr>
        <w:trPr>
          <w:trHeight w:val="1" w:hRule="atLeast"/>
          <w:jc w:val="left"/>
        </w:trPr>
        <w:tc>
          <w:tcPr>
            <w:tcW w:w="675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20.</w:t>
            </w:r>
          </w:p>
        </w:tc>
        <w:tc>
          <w:tcPr>
            <w:tcW w:w="538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both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Одежда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«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говорит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»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о человеке</w:t>
            </w:r>
          </w:p>
        </w:tc>
        <w:tc>
          <w:tcPr>
            <w:tcW w:w="141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283"/>
              <w:jc w:val="both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    1</w:t>
            </w:r>
          </w:p>
        </w:tc>
        <w:tc>
          <w:tcPr>
            <w:tcW w:w="1452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2835" w:type="dxa"/>
            <w:gridSpan w:val="2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</w:tr>
      <w:tr>
        <w:trPr>
          <w:trHeight w:val="1" w:hRule="atLeast"/>
          <w:jc w:val="left"/>
        </w:trPr>
        <w:tc>
          <w:tcPr>
            <w:tcW w:w="675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21.</w:t>
            </w:r>
          </w:p>
        </w:tc>
        <w:tc>
          <w:tcPr>
            <w:tcW w:w="538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Одежда, костюм не только служат практическим целям, но и являются особым знаком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—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знаком положения.</w:t>
            </w:r>
          </w:p>
        </w:tc>
        <w:tc>
          <w:tcPr>
            <w:tcW w:w="141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283"/>
              <w:jc w:val="both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    1</w:t>
            </w:r>
          </w:p>
        </w:tc>
        <w:tc>
          <w:tcPr>
            <w:tcW w:w="1452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2835" w:type="dxa"/>
            <w:gridSpan w:val="2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</w:tr>
      <w:tr>
        <w:trPr>
          <w:trHeight w:val="1" w:hRule="atLeast"/>
          <w:jc w:val="left"/>
        </w:trPr>
        <w:tc>
          <w:tcPr>
            <w:tcW w:w="675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22.</w:t>
            </w:r>
          </w:p>
        </w:tc>
        <w:tc>
          <w:tcPr>
            <w:tcW w:w="538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О чем рассказывают нам гербы и эмблемы.</w:t>
            </w:r>
          </w:p>
        </w:tc>
        <w:tc>
          <w:tcPr>
            <w:tcW w:w="141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1</w:t>
            </w:r>
          </w:p>
        </w:tc>
        <w:tc>
          <w:tcPr>
            <w:tcW w:w="1452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2835" w:type="dxa"/>
            <w:gridSpan w:val="2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</w:tr>
      <w:tr>
        <w:trPr>
          <w:trHeight w:val="1" w:hRule="atLeast"/>
          <w:jc w:val="left"/>
        </w:trPr>
        <w:tc>
          <w:tcPr>
            <w:tcW w:w="675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23.</w:t>
            </w:r>
          </w:p>
        </w:tc>
        <w:tc>
          <w:tcPr>
            <w:tcW w:w="538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both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Что отражается в  гербах и эмблемах. (НРК).</w:t>
            </w:r>
          </w:p>
        </w:tc>
        <w:tc>
          <w:tcPr>
            <w:tcW w:w="141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1</w:t>
            </w:r>
          </w:p>
        </w:tc>
        <w:tc>
          <w:tcPr>
            <w:tcW w:w="1452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2835" w:type="dxa"/>
            <w:gridSpan w:val="2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</w:tr>
      <w:tr>
        <w:trPr>
          <w:trHeight w:val="1" w:hRule="atLeast"/>
          <w:jc w:val="left"/>
        </w:trPr>
        <w:tc>
          <w:tcPr>
            <w:tcW w:w="675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24.</w:t>
            </w:r>
          </w:p>
        </w:tc>
        <w:tc>
          <w:tcPr>
            <w:tcW w:w="538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both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Символы и эмблемы в современном обществе</w:t>
            </w:r>
          </w:p>
        </w:tc>
        <w:tc>
          <w:tcPr>
            <w:tcW w:w="141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1</w:t>
            </w:r>
          </w:p>
        </w:tc>
        <w:tc>
          <w:tcPr>
            <w:tcW w:w="1452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2835" w:type="dxa"/>
            <w:gridSpan w:val="2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</w:tr>
      <w:tr>
        <w:trPr>
          <w:trHeight w:val="1" w:hRule="atLeast"/>
          <w:jc w:val="left"/>
        </w:trPr>
        <w:tc>
          <w:tcPr>
            <w:tcW w:w="675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25.</w:t>
            </w:r>
          </w:p>
        </w:tc>
        <w:tc>
          <w:tcPr>
            <w:tcW w:w="538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both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Роль декоративного искусства в жизни человека и общества</w:t>
            </w:r>
          </w:p>
        </w:tc>
        <w:tc>
          <w:tcPr>
            <w:tcW w:w="141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288"/>
              <w:jc w:val="both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    1</w:t>
            </w:r>
          </w:p>
        </w:tc>
        <w:tc>
          <w:tcPr>
            <w:tcW w:w="1452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2835" w:type="dxa"/>
            <w:gridSpan w:val="2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</w:tr>
      <w:tr>
        <w:trPr>
          <w:trHeight w:val="1" w:hRule="atLeast"/>
          <w:jc w:val="left"/>
        </w:trPr>
        <w:tc>
          <w:tcPr>
            <w:tcW w:w="675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26.</w:t>
            </w:r>
          </w:p>
        </w:tc>
        <w:tc>
          <w:tcPr>
            <w:tcW w:w="538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Декор помогает выявлять роли людей в обществе (обобщение темы)</w:t>
            </w:r>
          </w:p>
          <w:p>
            <w:pPr>
              <w:spacing w:before="0" w:after="0" w:line="240"/>
              <w:ind w:right="0" w:left="0" w:firstLine="0"/>
              <w:jc w:val="both"/>
              <w:rPr>
                <w:color w:val="auto"/>
                <w:spacing w:val="0"/>
                <w:position w:val="0"/>
              </w:rPr>
            </w:pPr>
          </w:p>
        </w:tc>
        <w:tc>
          <w:tcPr>
            <w:tcW w:w="141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14" w:left="0" w:firstLine="293"/>
              <w:jc w:val="both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    1</w:t>
            </w:r>
          </w:p>
        </w:tc>
        <w:tc>
          <w:tcPr>
            <w:tcW w:w="1452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2835" w:type="dxa"/>
            <w:gridSpan w:val="2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</w:tr>
      <w:tr>
        <w:trPr>
          <w:trHeight w:val="382" w:hRule="auto"/>
          <w:jc w:val="left"/>
        </w:trPr>
        <w:tc>
          <w:tcPr>
            <w:tcW w:w="6062" w:type="dxa"/>
            <w:gridSpan w:val="2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both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4"/>
                <w:shd w:fill="auto" w:val="clear"/>
              </w:rPr>
              <w:t xml:space="preserve">            </w:t>
            </w: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4"/>
                <w:shd w:fill="auto" w:val="clear"/>
              </w:rPr>
              <w:t xml:space="preserve">Раздел 4. Декоративное искусство в           современном мире.</w:t>
            </w:r>
          </w:p>
        </w:tc>
        <w:tc>
          <w:tcPr>
            <w:tcW w:w="141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4"/>
                <w:shd w:fill="auto" w:val="clear"/>
              </w:rPr>
              <w:t xml:space="preserve">9</w:t>
            </w:r>
          </w:p>
        </w:tc>
        <w:tc>
          <w:tcPr>
            <w:tcW w:w="4287" w:type="dxa"/>
            <w:gridSpan w:val="3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center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</w:tr>
      <w:tr>
        <w:trPr>
          <w:trHeight w:val="108" w:hRule="auto"/>
          <w:jc w:val="left"/>
        </w:trPr>
        <w:tc>
          <w:tcPr>
            <w:tcW w:w="675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27.</w:t>
            </w:r>
          </w:p>
        </w:tc>
        <w:tc>
          <w:tcPr>
            <w:tcW w:w="538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both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Современное выставочное искусство.</w:t>
            </w:r>
          </w:p>
        </w:tc>
        <w:tc>
          <w:tcPr>
            <w:tcW w:w="141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10" w:left="0" w:firstLine="283"/>
              <w:jc w:val="both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    1</w:t>
            </w:r>
          </w:p>
        </w:tc>
        <w:tc>
          <w:tcPr>
            <w:tcW w:w="3153" w:type="dxa"/>
            <w:gridSpan w:val="2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113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</w:tr>
      <w:tr>
        <w:trPr>
          <w:trHeight w:val="208" w:hRule="auto"/>
          <w:jc w:val="left"/>
        </w:trPr>
        <w:tc>
          <w:tcPr>
            <w:tcW w:w="675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28.</w:t>
            </w:r>
          </w:p>
        </w:tc>
        <w:tc>
          <w:tcPr>
            <w:tcW w:w="538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both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Пластический язык материала.</w:t>
            </w:r>
          </w:p>
        </w:tc>
        <w:tc>
          <w:tcPr>
            <w:tcW w:w="141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10" w:left="0" w:firstLine="283"/>
              <w:jc w:val="both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    1</w:t>
            </w:r>
          </w:p>
        </w:tc>
        <w:tc>
          <w:tcPr>
            <w:tcW w:w="3153" w:type="dxa"/>
            <w:gridSpan w:val="2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113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</w:tr>
      <w:tr>
        <w:trPr>
          <w:trHeight w:val="1" w:hRule="atLeast"/>
          <w:jc w:val="left"/>
        </w:trPr>
        <w:tc>
          <w:tcPr>
            <w:tcW w:w="675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29.</w:t>
            </w:r>
          </w:p>
        </w:tc>
        <w:tc>
          <w:tcPr>
            <w:tcW w:w="538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both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Ты сам -  мастер. Мастера декоративно-прикладного искусства.</w:t>
            </w:r>
          </w:p>
        </w:tc>
        <w:tc>
          <w:tcPr>
            <w:tcW w:w="141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1</w:t>
            </w:r>
          </w:p>
        </w:tc>
        <w:tc>
          <w:tcPr>
            <w:tcW w:w="3153" w:type="dxa"/>
            <w:gridSpan w:val="2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113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</w:tr>
      <w:tr>
        <w:trPr>
          <w:trHeight w:val="1" w:hRule="atLeast"/>
          <w:jc w:val="left"/>
        </w:trPr>
        <w:tc>
          <w:tcPr>
            <w:tcW w:w="675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30.</w:t>
            </w:r>
          </w:p>
        </w:tc>
        <w:tc>
          <w:tcPr>
            <w:tcW w:w="538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both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Ты сам -  мастер.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 Лоскутная аппликация, или коллаж.</w:t>
            </w:r>
          </w:p>
        </w:tc>
        <w:tc>
          <w:tcPr>
            <w:tcW w:w="141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1</w:t>
            </w:r>
          </w:p>
        </w:tc>
        <w:tc>
          <w:tcPr>
            <w:tcW w:w="3153" w:type="dxa"/>
            <w:gridSpan w:val="2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113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</w:tr>
      <w:tr>
        <w:trPr>
          <w:trHeight w:val="210" w:hRule="auto"/>
          <w:jc w:val="left"/>
        </w:trPr>
        <w:tc>
          <w:tcPr>
            <w:tcW w:w="675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31.</w:t>
            </w:r>
          </w:p>
        </w:tc>
        <w:tc>
          <w:tcPr>
            <w:tcW w:w="538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Ты сам -  мастер. Витраж в оформлении интерьера школы.</w:t>
            </w:r>
          </w:p>
        </w:tc>
        <w:tc>
          <w:tcPr>
            <w:tcW w:w="141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1</w:t>
            </w:r>
          </w:p>
        </w:tc>
        <w:tc>
          <w:tcPr>
            <w:tcW w:w="3153" w:type="dxa"/>
            <w:gridSpan w:val="2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113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</w:tr>
      <w:tr>
        <w:trPr>
          <w:trHeight w:val="1" w:hRule="atLeast"/>
          <w:jc w:val="left"/>
        </w:trPr>
        <w:tc>
          <w:tcPr>
            <w:tcW w:w="675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32.</w:t>
            </w:r>
          </w:p>
        </w:tc>
        <w:tc>
          <w:tcPr>
            <w:tcW w:w="538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Ты сам -  мастер. Нарядные декоративные вазы.</w:t>
            </w:r>
          </w:p>
        </w:tc>
        <w:tc>
          <w:tcPr>
            <w:tcW w:w="141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1</w:t>
            </w:r>
          </w:p>
        </w:tc>
        <w:tc>
          <w:tcPr>
            <w:tcW w:w="3153" w:type="dxa"/>
            <w:gridSpan w:val="2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113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</w:tr>
      <w:tr>
        <w:trPr>
          <w:trHeight w:val="1" w:hRule="atLeast"/>
          <w:jc w:val="left"/>
        </w:trPr>
        <w:tc>
          <w:tcPr>
            <w:tcW w:w="675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33.</w:t>
            </w:r>
          </w:p>
        </w:tc>
        <w:tc>
          <w:tcPr>
            <w:tcW w:w="538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both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Ты сам -  мастер. Декоративные игрушки из мочалки.</w:t>
            </w:r>
          </w:p>
        </w:tc>
        <w:tc>
          <w:tcPr>
            <w:tcW w:w="141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1</w:t>
            </w:r>
          </w:p>
        </w:tc>
        <w:tc>
          <w:tcPr>
            <w:tcW w:w="3153" w:type="dxa"/>
            <w:gridSpan w:val="2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113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</w:tr>
      <w:tr>
        <w:trPr>
          <w:trHeight w:val="300" w:hRule="auto"/>
          <w:jc w:val="left"/>
        </w:trPr>
        <w:tc>
          <w:tcPr>
            <w:tcW w:w="675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34.</w:t>
            </w:r>
          </w:p>
        </w:tc>
        <w:tc>
          <w:tcPr>
            <w:tcW w:w="538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both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Ты сам -  мастер. Декоративные куклы.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 НРК.</w:t>
            </w:r>
          </w:p>
        </w:tc>
        <w:tc>
          <w:tcPr>
            <w:tcW w:w="141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1</w:t>
            </w:r>
          </w:p>
        </w:tc>
        <w:tc>
          <w:tcPr>
            <w:tcW w:w="3153" w:type="dxa"/>
            <w:gridSpan w:val="2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113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</w:tr>
      <w:tr>
        <w:trPr>
          <w:trHeight w:val="1" w:hRule="atLeast"/>
          <w:jc w:val="left"/>
        </w:trPr>
        <w:tc>
          <w:tcPr>
            <w:tcW w:w="675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35.</w:t>
            </w:r>
          </w:p>
        </w:tc>
        <w:tc>
          <w:tcPr>
            <w:tcW w:w="538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both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Декоративно-прикладное искусство в жизни человека (обобщение и систематизация знаний).</w:t>
            </w:r>
          </w:p>
        </w:tc>
        <w:tc>
          <w:tcPr>
            <w:tcW w:w="141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1</w:t>
            </w:r>
          </w:p>
        </w:tc>
        <w:tc>
          <w:tcPr>
            <w:tcW w:w="3153" w:type="dxa"/>
            <w:gridSpan w:val="2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113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</w:tr>
      <w:tr>
        <w:trPr>
          <w:trHeight w:val="1" w:hRule="atLeast"/>
          <w:jc w:val="left"/>
        </w:trPr>
        <w:tc>
          <w:tcPr>
            <w:tcW w:w="6062" w:type="dxa"/>
            <w:gridSpan w:val="2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4"/>
                <w:shd w:fill="auto" w:val="clear"/>
              </w:rPr>
              <w:t xml:space="preserve">«</w:t>
            </w: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4"/>
                <w:shd w:fill="auto" w:val="clear"/>
              </w:rPr>
              <w:t xml:space="preserve">Изобразительное искусство в жизни человека</w:t>
            </w: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4"/>
                <w:shd w:fill="auto" w:val="clear"/>
              </w:rPr>
              <w:t xml:space="preserve">»,  6 </w:t>
            </w: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4"/>
                <w:shd w:fill="auto" w:val="clear"/>
              </w:rPr>
              <w:t xml:space="preserve">класс</w:t>
            </w:r>
          </w:p>
        </w:tc>
        <w:tc>
          <w:tcPr>
            <w:tcW w:w="141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4"/>
                <w:shd w:fill="auto" w:val="clear"/>
              </w:rPr>
              <w:t xml:space="preserve">35</w:t>
            </w:r>
          </w:p>
        </w:tc>
        <w:tc>
          <w:tcPr>
            <w:tcW w:w="3153" w:type="dxa"/>
            <w:gridSpan w:val="2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113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</w:tr>
      <w:tr>
        <w:trPr>
          <w:trHeight w:val="1" w:hRule="atLeast"/>
          <w:jc w:val="left"/>
        </w:trPr>
        <w:tc>
          <w:tcPr>
            <w:tcW w:w="6062" w:type="dxa"/>
            <w:gridSpan w:val="2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4"/>
                <w:shd w:fill="auto" w:val="clear"/>
              </w:rPr>
              <w:t xml:space="preserve">Раздел 1. </w:t>
            </w: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4"/>
                <w:shd w:fill="auto" w:val="clear"/>
              </w:rPr>
              <w:t xml:space="preserve">«</w:t>
            </w: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4"/>
                <w:shd w:fill="auto" w:val="clear"/>
              </w:rPr>
              <w:t xml:space="preserve">Виды изобразительного искусства и основы образного языка</w:t>
            </w: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4"/>
                <w:shd w:fill="auto" w:val="clear"/>
              </w:rPr>
              <w:t xml:space="preserve">»</w:t>
            </w:r>
          </w:p>
        </w:tc>
        <w:tc>
          <w:tcPr>
            <w:tcW w:w="141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4"/>
                <w:shd w:fill="auto" w:val="clear"/>
              </w:rPr>
              <w:t xml:space="preserve">8</w:t>
            </w:r>
          </w:p>
        </w:tc>
        <w:tc>
          <w:tcPr>
            <w:tcW w:w="3153" w:type="dxa"/>
            <w:gridSpan w:val="2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113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</w:tr>
      <w:tr>
        <w:trPr>
          <w:trHeight w:val="1" w:hRule="atLeast"/>
          <w:jc w:val="left"/>
        </w:trPr>
        <w:tc>
          <w:tcPr>
            <w:tcW w:w="675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both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4"/>
                <w:shd w:fill="auto" w:val="clear"/>
              </w:rPr>
              <w:t xml:space="preserve">1.</w:t>
            </w:r>
          </w:p>
        </w:tc>
        <w:tc>
          <w:tcPr>
            <w:tcW w:w="538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both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Изобразительное искусство. Семья пространственных искусств.</w:t>
            </w:r>
            <w:r>
              <w:rPr>
                <w:rFonts w:ascii="Calibri" w:hAnsi="Calibri" w:cs="Calibri" w:eastAsia="Calibri"/>
                <w:color w:val="auto"/>
                <w:spacing w:val="0"/>
                <w:position w:val="0"/>
                <w:sz w:val="20"/>
                <w:shd w:fill="auto" w:val="clear"/>
              </w:rPr>
              <w:t xml:space="preserve">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Художественные материалы.</w:t>
            </w:r>
          </w:p>
        </w:tc>
        <w:tc>
          <w:tcPr>
            <w:tcW w:w="141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1</w:t>
            </w:r>
          </w:p>
        </w:tc>
        <w:tc>
          <w:tcPr>
            <w:tcW w:w="3153" w:type="dxa"/>
            <w:gridSpan w:val="2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113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</w:tr>
      <w:tr>
        <w:trPr>
          <w:trHeight w:val="1" w:hRule="atLeast"/>
          <w:jc w:val="left"/>
        </w:trPr>
        <w:tc>
          <w:tcPr>
            <w:tcW w:w="675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both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4"/>
                <w:shd w:fill="auto" w:val="clear"/>
              </w:rPr>
              <w:t xml:space="preserve">2.</w:t>
            </w:r>
          </w:p>
        </w:tc>
        <w:tc>
          <w:tcPr>
            <w:tcW w:w="538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both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Рисунок - основа изобразительного творчества</w:t>
            </w:r>
          </w:p>
        </w:tc>
        <w:tc>
          <w:tcPr>
            <w:tcW w:w="141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1</w:t>
            </w:r>
          </w:p>
        </w:tc>
        <w:tc>
          <w:tcPr>
            <w:tcW w:w="3153" w:type="dxa"/>
            <w:gridSpan w:val="2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113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</w:tr>
      <w:tr>
        <w:trPr>
          <w:trHeight w:val="1" w:hRule="atLeast"/>
          <w:jc w:val="left"/>
        </w:trPr>
        <w:tc>
          <w:tcPr>
            <w:tcW w:w="675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both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4"/>
                <w:shd w:fill="auto" w:val="clear"/>
              </w:rPr>
              <w:t xml:space="preserve">3.</w:t>
            </w:r>
          </w:p>
        </w:tc>
        <w:tc>
          <w:tcPr>
            <w:tcW w:w="538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both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Линия и ее выразительные возможности. Ритм линий.</w:t>
            </w:r>
          </w:p>
        </w:tc>
        <w:tc>
          <w:tcPr>
            <w:tcW w:w="141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1</w:t>
            </w:r>
          </w:p>
        </w:tc>
        <w:tc>
          <w:tcPr>
            <w:tcW w:w="3153" w:type="dxa"/>
            <w:gridSpan w:val="2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113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</w:tr>
      <w:tr>
        <w:trPr>
          <w:trHeight w:val="1" w:hRule="atLeast"/>
          <w:jc w:val="left"/>
        </w:trPr>
        <w:tc>
          <w:tcPr>
            <w:tcW w:w="675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both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4"/>
                <w:shd w:fill="auto" w:val="clear"/>
              </w:rPr>
              <w:t xml:space="preserve">4.</w:t>
            </w:r>
          </w:p>
        </w:tc>
        <w:tc>
          <w:tcPr>
            <w:tcW w:w="538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both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Пятно, как средство выражения. Композиция, как ритм пятен</w:t>
            </w:r>
          </w:p>
        </w:tc>
        <w:tc>
          <w:tcPr>
            <w:tcW w:w="141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1</w:t>
            </w:r>
          </w:p>
        </w:tc>
        <w:tc>
          <w:tcPr>
            <w:tcW w:w="3153" w:type="dxa"/>
            <w:gridSpan w:val="2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113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</w:tr>
      <w:tr>
        <w:trPr>
          <w:trHeight w:val="1" w:hRule="atLeast"/>
          <w:jc w:val="left"/>
        </w:trPr>
        <w:tc>
          <w:tcPr>
            <w:tcW w:w="675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both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4"/>
                <w:shd w:fill="auto" w:val="clear"/>
              </w:rPr>
              <w:t xml:space="preserve">5.</w:t>
            </w:r>
          </w:p>
        </w:tc>
        <w:tc>
          <w:tcPr>
            <w:tcW w:w="538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both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Цвет, основы цветоведения.</w:t>
            </w:r>
          </w:p>
        </w:tc>
        <w:tc>
          <w:tcPr>
            <w:tcW w:w="141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1</w:t>
            </w:r>
          </w:p>
        </w:tc>
        <w:tc>
          <w:tcPr>
            <w:tcW w:w="3153" w:type="dxa"/>
            <w:gridSpan w:val="2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113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</w:tr>
      <w:tr>
        <w:trPr>
          <w:trHeight w:val="1" w:hRule="atLeast"/>
          <w:jc w:val="left"/>
        </w:trPr>
        <w:tc>
          <w:tcPr>
            <w:tcW w:w="675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both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4"/>
                <w:shd w:fill="auto" w:val="clear"/>
              </w:rPr>
              <w:t xml:space="preserve">6.</w:t>
            </w:r>
          </w:p>
        </w:tc>
        <w:tc>
          <w:tcPr>
            <w:tcW w:w="538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both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Цвет в произведениях живописи</w:t>
            </w:r>
          </w:p>
        </w:tc>
        <w:tc>
          <w:tcPr>
            <w:tcW w:w="141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1</w:t>
            </w:r>
          </w:p>
        </w:tc>
        <w:tc>
          <w:tcPr>
            <w:tcW w:w="3153" w:type="dxa"/>
            <w:gridSpan w:val="2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113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</w:tr>
      <w:tr>
        <w:trPr>
          <w:trHeight w:val="1" w:hRule="atLeast"/>
          <w:jc w:val="left"/>
        </w:trPr>
        <w:tc>
          <w:tcPr>
            <w:tcW w:w="675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both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4"/>
                <w:shd w:fill="auto" w:val="clear"/>
              </w:rPr>
              <w:t xml:space="preserve">7.</w:t>
            </w:r>
          </w:p>
        </w:tc>
        <w:tc>
          <w:tcPr>
            <w:tcW w:w="538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both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Объемные изображения в скульптуре</w:t>
            </w:r>
          </w:p>
        </w:tc>
        <w:tc>
          <w:tcPr>
            <w:tcW w:w="141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1</w:t>
            </w:r>
          </w:p>
        </w:tc>
        <w:tc>
          <w:tcPr>
            <w:tcW w:w="3153" w:type="dxa"/>
            <w:gridSpan w:val="2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113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</w:tr>
      <w:tr>
        <w:trPr>
          <w:trHeight w:val="1" w:hRule="atLeast"/>
          <w:jc w:val="left"/>
        </w:trPr>
        <w:tc>
          <w:tcPr>
            <w:tcW w:w="675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both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4"/>
                <w:shd w:fill="auto" w:val="clear"/>
              </w:rPr>
              <w:t xml:space="preserve">8.</w:t>
            </w:r>
          </w:p>
        </w:tc>
        <w:tc>
          <w:tcPr>
            <w:tcW w:w="538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both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Основы языка изображения</w:t>
            </w:r>
          </w:p>
        </w:tc>
        <w:tc>
          <w:tcPr>
            <w:tcW w:w="141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1</w:t>
            </w:r>
          </w:p>
        </w:tc>
        <w:tc>
          <w:tcPr>
            <w:tcW w:w="3153" w:type="dxa"/>
            <w:gridSpan w:val="2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113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</w:tr>
      <w:tr>
        <w:trPr>
          <w:trHeight w:val="1" w:hRule="atLeast"/>
          <w:jc w:val="left"/>
        </w:trPr>
        <w:tc>
          <w:tcPr>
            <w:tcW w:w="6062" w:type="dxa"/>
            <w:gridSpan w:val="2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4"/>
                <w:shd w:fill="auto" w:val="clear"/>
              </w:rPr>
              <w:t xml:space="preserve">Раздел 2 . </w:t>
            </w: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4"/>
                <w:shd w:fill="auto" w:val="clear"/>
              </w:rPr>
              <w:t xml:space="preserve">«</w:t>
            </w: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4"/>
                <w:shd w:fill="auto" w:val="clear"/>
              </w:rPr>
              <w:t xml:space="preserve">Мир наших вещей. Натюрморт</w:t>
            </w: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4"/>
                <w:shd w:fill="auto" w:val="clear"/>
              </w:rPr>
              <w:t xml:space="preserve">».</w:t>
            </w:r>
          </w:p>
        </w:tc>
        <w:tc>
          <w:tcPr>
            <w:tcW w:w="141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4"/>
                <w:shd w:fill="auto" w:val="clear"/>
              </w:rPr>
              <w:t xml:space="preserve">8</w:t>
            </w:r>
          </w:p>
        </w:tc>
        <w:tc>
          <w:tcPr>
            <w:tcW w:w="3153" w:type="dxa"/>
            <w:gridSpan w:val="2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113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</w:tr>
      <w:tr>
        <w:trPr>
          <w:trHeight w:val="1" w:hRule="atLeast"/>
          <w:jc w:val="left"/>
        </w:trPr>
        <w:tc>
          <w:tcPr>
            <w:tcW w:w="675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4"/>
                <w:shd w:fill="auto" w:val="clear"/>
              </w:rPr>
              <w:t xml:space="preserve">9.</w:t>
            </w:r>
          </w:p>
        </w:tc>
        <w:tc>
          <w:tcPr>
            <w:tcW w:w="538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both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Реальность и фантазия в творчестве художника</w:t>
            </w:r>
          </w:p>
        </w:tc>
        <w:tc>
          <w:tcPr>
            <w:tcW w:w="141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1</w:t>
            </w:r>
          </w:p>
        </w:tc>
        <w:tc>
          <w:tcPr>
            <w:tcW w:w="3153" w:type="dxa"/>
            <w:gridSpan w:val="2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113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</w:tr>
      <w:tr>
        <w:trPr>
          <w:trHeight w:val="1" w:hRule="atLeast"/>
          <w:jc w:val="left"/>
        </w:trPr>
        <w:tc>
          <w:tcPr>
            <w:tcW w:w="675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4"/>
                <w:shd w:fill="auto" w:val="clear"/>
              </w:rPr>
              <w:t xml:space="preserve">10.</w:t>
            </w:r>
          </w:p>
        </w:tc>
        <w:tc>
          <w:tcPr>
            <w:tcW w:w="538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both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Изображение предметного мира</w:t>
            </w:r>
          </w:p>
        </w:tc>
        <w:tc>
          <w:tcPr>
            <w:tcW w:w="141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1</w:t>
            </w:r>
          </w:p>
        </w:tc>
        <w:tc>
          <w:tcPr>
            <w:tcW w:w="3153" w:type="dxa"/>
            <w:gridSpan w:val="2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113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</w:tr>
      <w:tr>
        <w:trPr>
          <w:trHeight w:val="1" w:hRule="atLeast"/>
          <w:jc w:val="left"/>
        </w:trPr>
        <w:tc>
          <w:tcPr>
            <w:tcW w:w="675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4"/>
                <w:shd w:fill="auto" w:val="clear"/>
              </w:rPr>
              <w:t xml:space="preserve">11.</w:t>
            </w:r>
          </w:p>
        </w:tc>
        <w:tc>
          <w:tcPr>
            <w:tcW w:w="538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both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Понятие формы, Многообразие форм окружающего мира.</w:t>
            </w:r>
          </w:p>
        </w:tc>
        <w:tc>
          <w:tcPr>
            <w:tcW w:w="141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1</w:t>
            </w:r>
          </w:p>
        </w:tc>
        <w:tc>
          <w:tcPr>
            <w:tcW w:w="3153" w:type="dxa"/>
            <w:gridSpan w:val="2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113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</w:tr>
      <w:tr>
        <w:trPr>
          <w:trHeight w:val="1" w:hRule="atLeast"/>
          <w:jc w:val="left"/>
        </w:trPr>
        <w:tc>
          <w:tcPr>
            <w:tcW w:w="675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4"/>
                <w:shd w:fill="auto" w:val="clear"/>
              </w:rPr>
              <w:t xml:space="preserve">12.</w:t>
            </w:r>
          </w:p>
        </w:tc>
        <w:tc>
          <w:tcPr>
            <w:tcW w:w="538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both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Изображение объема на плоскости и линейная перспектива</w:t>
            </w:r>
          </w:p>
        </w:tc>
        <w:tc>
          <w:tcPr>
            <w:tcW w:w="141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1</w:t>
            </w:r>
          </w:p>
        </w:tc>
        <w:tc>
          <w:tcPr>
            <w:tcW w:w="3153" w:type="dxa"/>
            <w:gridSpan w:val="2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113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</w:tr>
      <w:tr>
        <w:trPr>
          <w:trHeight w:val="1" w:hRule="atLeast"/>
          <w:jc w:val="left"/>
        </w:trPr>
        <w:tc>
          <w:tcPr>
            <w:tcW w:w="675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4"/>
                <w:shd w:fill="auto" w:val="clear"/>
              </w:rPr>
              <w:t xml:space="preserve">13.</w:t>
            </w:r>
          </w:p>
        </w:tc>
        <w:tc>
          <w:tcPr>
            <w:tcW w:w="538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both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Освещение. Свет и тень.</w:t>
            </w:r>
          </w:p>
        </w:tc>
        <w:tc>
          <w:tcPr>
            <w:tcW w:w="141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1</w:t>
            </w:r>
          </w:p>
        </w:tc>
        <w:tc>
          <w:tcPr>
            <w:tcW w:w="3153" w:type="dxa"/>
            <w:gridSpan w:val="2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113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</w:tr>
      <w:tr>
        <w:trPr>
          <w:trHeight w:val="1" w:hRule="atLeast"/>
          <w:jc w:val="left"/>
        </w:trPr>
        <w:tc>
          <w:tcPr>
            <w:tcW w:w="675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4"/>
                <w:shd w:fill="auto" w:val="clear"/>
              </w:rPr>
              <w:t xml:space="preserve">14.</w:t>
            </w:r>
          </w:p>
        </w:tc>
        <w:tc>
          <w:tcPr>
            <w:tcW w:w="538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both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Натюрморт в графике.</w:t>
            </w:r>
          </w:p>
        </w:tc>
        <w:tc>
          <w:tcPr>
            <w:tcW w:w="141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1</w:t>
            </w:r>
          </w:p>
        </w:tc>
        <w:tc>
          <w:tcPr>
            <w:tcW w:w="3153" w:type="dxa"/>
            <w:gridSpan w:val="2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113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</w:tr>
      <w:tr>
        <w:trPr>
          <w:trHeight w:val="1" w:hRule="atLeast"/>
          <w:jc w:val="left"/>
        </w:trPr>
        <w:tc>
          <w:tcPr>
            <w:tcW w:w="675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4"/>
                <w:shd w:fill="auto" w:val="clear"/>
              </w:rPr>
              <w:t xml:space="preserve">15.</w:t>
            </w:r>
          </w:p>
        </w:tc>
        <w:tc>
          <w:tcPr>
            <w:tcW w:w="538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both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Цвет в натюрморте</w:t>
            </w:r>
          </w:p>
        </w:tc>
        <w:tc>
          <w:tcPr>
            <w:tcW w:w="141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1</w:t>
            </w:r>
          </w:p>
        </w:tc>
        <w:tc>
          <w:tcPr>
            <w:tcW w:w="3153" w:type="dxa"/>
            <w:gridSpan w:val="2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113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</w:tr>
      <w:tr>
        <w:trPr>
          <w:trHeight w:val="1" w:hRule="atLeast"/>
          <w:jc w:val="left"/>
        </w:trPr>
        <w:tc>
          <w:tcPr>
            <w:tcW w:w="675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4"/>
                <w:shd w:fill="auto" w:val="clear"/>
              </w:rPr>
              <w:t xml:space="preserve">16.</w:t>
            </w:r>
          </w:p>
        </w:tc>
        <w:tc>
          <w:tcPr>
            <w:tcW w:w="538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both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Выразительные возможности натюрморта.</w:t>
            </w:r>
          </w:p>
        </w:tc>
        <w:tc>
          <w:tcPr>
            <w:tcW w:w="141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1</w:t>
            </w:r>
          </w:p>
        </w:tc>
        <w:tc>
          <w:tcPr>
            <w:tcW w:w="3153" w:type="dxa"/>
            <w:gridSpan w:val="2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113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</w:tr>
      <w:tr>
        <w:trPr>
          <w:trHeight w:val="1" w:hRule="atLeast"/>
          <w:jc w:val="left"/>
        </w:trPr>
        <w:tc>
          <w:tcPr>
            <w:tcW w:w="6062" w:type="dxa"/>
            <w:gridSpan w:val="2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4"/>
                <w:shd w:fill="auto" w:val="clear"/>
              </w:rPr>
              <w:t xml:space="preserve">Раздел 3. </w:t>
            </w: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4"/>
                <w:shd w:fill="auto" w:val="clear"/>
              </w:rPr>
              <w:t xml:space="preserve">«</w:t>
            </w: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4"/>
                <w:shd w:fill="auto" w:val="clear"/>
              </w:rPr>
              <w:t xml:space="preserve">Вглядываясь в человека. Портрет</w:t>
            </w: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4"/>
                <w:shd w:fill="auto" w:val="clear"/>
              </w:rPr>
              <w:t xml:space="preserve">».</w:t>
            </w:r>
          </w:p>
        </w:tc>
        <w:tc>
          <w:tcPr>
            <w:tcW w:w="141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4"/>
                <w:shd w:fill="auto" w:val="clear"/>
              </w:rPr>
              <w:t xml:space="preserve">10</w:t>
            </w:r>
          </w:p>
        </w:tc>
        <w:tc>
          <w:tcPr>
            <w:tcW w:w="3153" w:type="dxa"/>
            <w:gridSpan w:val="2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113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</w:tr>
      <w:tr>
        <w:trPr>
          <w:trHeight w:val="1" w:hRule="atLeast"/>
          <w:jc w:val="left"/>
        </w:trPr>
        <w:tc>
          <w:tcPr>
            <w:tcW w:w="675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4"/>
                <w:shd w:fill="auto" w:val="clear"/>
              </w:rPr>
              <w:t xml:space="preserve">17.</w:t>
            </w:r>
          </w:p>
        </w:tc>
        <w:tc>
          <w:tcPr>
            <w:tcW w:w="538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both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Образ человека, главная тема искусства</w:t>
            </w:r>
          </w:p>
        </w:tc>
        <w:tc>
          <w:tcPr>
            <w:tcW w:w="141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1</w:t>
            </w:r>
          </w:p>
        </w:tc>
        <w:tc>
          <w:tcPr>
            <w:tcW w:w="3153" w:type="dxa"/>
            <w:gridSpan w:val="2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113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</w:tr>
      <w:tr>
        <w:trPr>
          <w:trHeight w:val="1" w:hRule="atLeast"/>
          <w:jc w:val="left"/>
        </w:trPr>
        <w:tc>
          <w:tcPr>
            <w:tcW w:w="675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4"/>
                <w:shd w:fill="auto" w:val="clear"/>
              </w:rPr>
              <w:t xml:space="preserve">18.</w:t>
            </w:r>
          </w:p>
        </w:tc>
        <w:tc>
          <w:tcPr>
            <w:tcW w:w="538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both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Конструкция головы человека и ее пропорции.</w:t>
            </w:r>
          </w:p>
        </w:tc>
        <w:tc>
          <w:tcPr>
            <w:tcW w:w="141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1</w:t>
            </w:r>
          </w:p>
        </w:tc>
        <w:tc>
          <w:tcPr>
            <w:tcW w:w="3153" w:type="dxa"/>
            <w:gridSpan w:val="2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113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</w:tr>
      <w:tr>
        <w:trPr>
          <w:trHeight w:val="1" w:hRule="atLeast"/>
          <w:jc w:val="left"/>
        </w:trPr>
        <w:tc>
          <w:tcPr>
            <w:tcW w:w="675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4"/>
                <w:shd w:fill="auto" w:val="clear"/>
              </w:rPr>
              <w:t xml:space="preserve">19.</w:t>
            </w:r>
          </w:p>
        </w:tc>
        <w:tc>
          <w:tcPr>
            <w:tcW w:w="538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both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Изображение головы человека в пространстве.</w:t>
            </w:r>
          </w:p>
        </w:tc>
        <w:tc>
          <w:tcPr>
            <w:tcW w:w="141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1</w:t>
            </w:r>
          </w:p>
        </w:tc>
        <w:tc>
          <w:tcPr>
            <w:tcW w:w="3153" w:type="dxa"/>
            <w:gridSpan w:val="2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113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</w:tr>
      <w:tr>
        <w:trPr>
          <w:trHeight w:val="1" w:hRule="atLeast"/>
          <w:jc w:val="left"/>
        </w:trPr>
        <w:tc>
          <w:tcPr>
            <w:tcW w:w="675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4"/>
                <w:shd w:fill="auto" w:val="clear"/>
              </w:rPr>
              <w:t xml:space="preserve">20.</w:t>
            </w:r>
          </w:p>
        </w:tc>
        <w:tc>
          <w:tcPr>
            <w:tcW w:w="538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both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Графический портретный рисунок и выразительный образ человека</w:t>
            </w:r>
          </w:p>
        </w:tc>
        <w:tc>
          <w:tcPr>
            <w:tcW w:w="141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1</w:t>
            </w:r>
          </w:p>
        </w:tc>
        <w:tc>
          <w:tcPr>
            <w:tcW w:w="3153" w:type="dxa"/>
            <w:gridSpan w:val="2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113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</w:tr>
      <w:tr>
        <w:trPr>
          <w:trHeight w:val="1" w:hRule="atLeast"/>
          <w:jc w:val="left"/>
        </w:trPr>
        <w:tc>
          <w:tcPr>
            <w:tcW w:w="675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4"/>
                <w:shd w:fill="auto" w:val="clear"/>
              </w:rPr>
              <w:t xml:space="preserve">21.</w:t>
            </w:r>
          </w:p>
        </w:tc>
        <w:tc>
          <w:tcPr>
            <w:tcW w:w="538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both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Портрет в скульптуре.</w:t>
            </w:r>
          </w:p>
        </w:tc>
        <w:tc>
          <w:tcPr>
            <w:tcW w:w="141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1</w:t>
            </w:r>
          </w:p>
        </w:tc>
        <w:tc>
          <w:tcPr>
            <w:tcW w:w="3153" w:type="dxa"/>
            <w:gridSpan w:val="2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113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</w:tr>
      <w:tr>
        <w:trPr>
          <w:trHeight w:val="1" w:hRule="atLeast"/>
          <w:jc w:val="left"/>
        </w:trPr>
        <w:tc>
          <w:tcPr>
            <w:tcW w:w="675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4"/>
                <w:shd w:fill="auto" w:val="clear"/>
              </w:rPr>
              <w:t xml:space="preserve">22.</w:t>
            </w:r>
          </w:p>
        </w:tc>
        <w:tc>
          <w:tcPr>
            <w:tcW w:w="538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both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Сатирические образы человека.</w:t>
            </w:r>
          </w:p>
        </w:tc>
        <w:tc>
          <w:tcPr>
            <w:tcW w:w="141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1</w:t>
            </w:r>
          </w:p>
        </w:tc>
        <w:tc>
          <w:tcPr>
            <w:tcW w:w="3153" w:type="dxa"/>
            <w:gridSpan w:val="2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113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</w:tr>
      <w:tr>
        <w:trPr>
          <w:trHeight w:val="1" w:hRule="atLeast"/>
          <w:jc w:val="left"/>
        </w:trPr>
        <w:tc>
          <w:tcPr>
            <w:tcW w:w="675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4"/>
                <w:shd w:fill="auto" w:val="clear"/>
              </w:rPr>
              <w:t xml:space="preserve">23.</w:t>
            </w:r>
          </w:p>
        </w:tc>
        <w:tc>
          <w:tcPr>
            <w:tcW w:w="538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both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Образные возможности освещения в портрете</w:t>
            </w:r>
          </w:p>
        </w:tc>
        <w:tc>
          <w:tcPr>
            <w:tcW w:w="141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1</w:t>
            </w:r>
          </w:p>
        </w:tc>
        <w:tc>
          <w:tcPr>
            <w:tcW w:w="3153" w:type="dxa"/>
            <w:gridSpan w:val="2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113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</w:tr>
      <w:tr>
        <w:trPr>
          <w:trHeight w:val="1" w:hRule="atLeast"/>
          <w:jc w:val="left"/>
        </w:trPr>
        <w:tc>
          <w:tcPr>
            <w:tcW w:w="675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4"/>
                <w:shd w:fill="auto" w:val="clear"/>
              </w:rPr>
              <w:t xml:space="preserve">24</w:t>
            </w:r>
          </w:p>
        </w:tc>
        <w:tc>
          <w:tcPr>
            <w:tcW w:w="538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both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Портрет в живописи.</w:t>
            </w:r>
          </w:p>
        </w:tc>
        <w:tc>
          <w:tcPr>
            <w:tcW w:w="141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1</w:t>
            </w:r>
          </w:p>
        </w:tc>
        <w:tc>
          <w:tcPr>
            <w:tcW w:w="3153" w:type="dxa"/>
            <w:gridSpan w:val="2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113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</w:tr>
      <w:tr>
        <w:trPr>
          <w:trHeight w:val="1" w:hRule="atLeast"/>
          <w:jc w:val="left"/>
        </w:trPr>
        <w:tc>
          <w:tcPr>
            <w:tcW w:w="675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4"/>
                <w:shd w:fill="auto" w:val="clear"/>
              </w:rPr>
              <w:t xml:space="preserve">25.</w:t>
            </w:r>
          </w:p>
        </w:tc>
        <w:tc>
          <w:tcPr>
            <w:tcW w:w="538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both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Роль цвета в портрете.</w:t>
            </w:r>
          </w:p>
        </w:tc>
        <w:tc>
          <w:tcPr>
            <w:tcW w:w="141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1</w:t>
            </w:r>
          </w:p>
        </w:tc>
        <w:tc>
          <w:tcPr>
            <w:tcW w:w="3153" w:type="dxa"/>
            <w:gridSpan w:val="2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113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</w:tr>
      <w:tr>
        <w:trPr>
          <w:trHeight w:val="1" w:hRule="atLeast"/>
          <w:jc w:val="left"/>
        </w:trPr>
        <w:tc>
          <w:tcPr>
            <w:tcW w:w="675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4"/>
                <w:shd w:fill="auto" w:val="clear"/>
              </w:rPr>
              <w:t xml:space="preserve">26.</w:t>
            </w:r>
          </w:p>
        </w:tc>
        <w:tc>
          <w:tcPr>
            <w:tcW w:w="538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both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Великие портретисты</w:t>
            </w:r>
          </w:p>
        </w:tc>
        <w:tc>
          <w:tcPr>
            <w:tcW w:w="141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1</w:t>
            </w:r>
          </w:p>
        </w:tc>
        <w:tc>
          <w:tcPr>
            <w:tcW w:w="3153" w:type="dxa"/>
            <w:gridSpan w:val="2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113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</w:tr>
      <w:tr>
        <w:trPr>
          <w:trHeight w:val="1" w:hRule="atLeast"/>
          <w:jc w:val="left"/>
        </w:trPr>
        <w:tc>
          <w:tcPr>
            <w:tcW w:w="6062" w:type="dxa"/>
            <w:gridSpan w:val="2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4"/>
                <w:shd w:fill="auto" w:val="clear"/>
              </w:rPr>
              <w:t xml:space="preserve">Раздел 4. </w:t>
            </w: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4"/>
                <w:shd w:fill="auto" w:val="clear"/>
              </w:rPr>
              <w:t xml:space="preserve">«</w:t>
            </w: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4"/>
                <w:shd w:fill="auto" w:val="clear"/>
              </w:rPr>
              <w:t xml:space="preserve">Человек и пространство. Пейзаж</w:t>
            </w: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4"/>
                <w:shd w:fill="auto" w:val="clear"/>
              </w:rPr>
              <w:t xml:space="preserve">».</w:t>
            </w:r>
          </w:p>
        </w:tc>
        <w:tc>
          <w:tcPr>
            <w:tcW w:w="141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4"/>
                <w:shd w:fill="auto" w:val="clear"/>
              </w:rPr>
              <w:t xml:space="preserve">9</w:t>
            </w:r>
          </w:p>
        </w:tc>
        <w:tc>
          <w:tcPr>
            <w:tcW w:w="3153" w:type="dxa"/>
            <w:gridSpan w:val="2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113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</w:tr>
      <w:tr>
        <w:trPr>
          <w:trHeight w:val="1" w:hRule="atLeast"/>
          <w:jc w:val="left"/>
        </w:trPr>
        <w:tc>
          <w:tcPr>
            <w:tcW w:w="675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4"/>
                <w:shd w:fill="auto" w:val="clear"/>
              </w:rPr>
              <w:t xml:space="preserve">27.</w:t>
            </w:r>
          </w:p>
        </w:tc>
        <w:tc>
          <w:tcPr>
            <w:tcW w:w="538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both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Жанры в изобразительном искусстве.</w:t>
            </w:r>
          </w:p>
        </w:tc>
        <w:tc>
          <w:tcPr>
            <w:tcW w:w="141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1</w:t>
            </w:r>
          </w:p>
        </w:tc>
        <w:tc>
          <w:tcPr>
            <w:tcW w:w="3153" w:type="dxa"/>
            <w:gridSpan w:val="2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113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</w:tr>
      <w:tr>
        <w:trPr>
          <w:trHeight w:val="1" w:hRule="atLeast"/>
          <w:jc w:val="left"/>
        </w:trPr>
        <w:tc>
          <w:tcPr>
            <w:tcW w:w="675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4"/>
                <w:shd w:fill="auto" w:val="clear"/>
              </w:rPr>
              <w:t xml:space="preserve">28.</w:t>
            </w:r>
          </w:p>
        </w:tc>
        <w:tc>
          <w:tcPr>
            <w:tcW w:w="538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both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Изобра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ңение пространства.</w:t>
            </w:r>
          </w:p>
        </w:tc>
        <w:tc>
          <w:tcPr>
            <w:tcW w:w="141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1</w:t>
            </w:r>
          </w:p>
        </w:tc>
        <w:tc>
          <w:tcPr>
            <w:tcW w:w="3153" w:type="dxa"/>
            <w:gridSpan w:val="2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113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</w:tr>
      <w:tr>
        <w:trPr>
          <w:trHeight w:val="1" w:hRule="atLeast"/>
          <w:jc w:val="left"/>
        </w:trPr>
        <w:tc>
          <w:tcPr>
            <w:tcW w:w="675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4"/>
                <w:shd w:fill="auto" w:val="clear"/>
              </w:rPr>
              <w:t xml:space="preserve">29.</w:t>
            </w:r>
          </w:p>
        </w:tc>
        <w:tc>
          <w:tcPr>
            <w:tcW w:w="538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both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Правила воздушной и линейной перспективы.</w:t>
            </w:r>
          </w:p>
        </w:tc>
        <w:tc>
          <w:tcPr>
            <w:tcW w:w="141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1</w:t>
            </w:r>
          </w:p>
        </w:tc>
        <w:tc>
          <w:tcPr>
            <w:tcW w:w="3153" w:type="dxa"/>
            <w:gridSpan w:val="2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113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</w:tr>
      <w:tr>
        <w:trPr>
          <w:trHeight w:val="1" w:hRule="atLeast"/>
          <w:jc w:val="left"/>
        </w:trPr>
        <w:tc>
          <w:tcPr>
            <w:tcW w:w="675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4"/>
                <w:shd w:fill="auto" w:val="clear"/>
              </w:rPr>
              <w:t xml:space="preserve">30.</w:t>
            </w:r>
          </w:p>
        </w:tc>
        <w:tc>
          <w:tcPr>
            <w:tcW w:w="538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both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Пейзаж - большой мир. Организация пространства.</w:t>
            </w:r>
          </w:p>
        </w:tc>
        <w:tc>
          <w:tcPr>
            <w:tcW w:w="141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1</w:t>
            </w:r>
          </w:p>
        </w:tc>
        <w:tc>
          <w:tcPr>
            <w:tcW w:w="3153" w:type="dxa"/>
            <w:gridSpan w:val="2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113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</w:tr>
      <w:tr>
        <w:trPr>
          <w:trHeight w:val="1" w:hRule="atLeast"/>
          <w:jc w:val="left"/>
        </w:trPr>
        <w:tc>
          <w:tcPr>
            <w:tcW w:w="675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4"/>
                <w:shd w:fill="auto" w:val="clear"/>
              </w:rPr>
              <w:t xml:space="preserve">31.</w:t>
            </w:r>
          </w:p>
        </w:tc>
        <w:tc>
          <w:tcPr>
            <w:tcW w:w="538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both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Пейзаж - настроение. Природа и художник.</w:t>
            </w:r>
          </w:p>
        </w:tc>
        <w:tc>
          <w:tcPr>
            <w:tcW w:w="141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1</w:t>
            </w:r>
          </w:p>
        </w:tc>
        <w:tc>
          <w:tcPr>
            <w:tcW w:w="3153" w:type="dxa"/>
            <w:gridSpan w:val="2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113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</w:tr>
      <w:tr>
        <w:trPr>
          <w:trHeight w:val="1" w:hRule="atLeast"/>
          <w:jc w:val="left"/>
        </w:trPr>
        <w:tc>
          <w:tcPr>
            <w:tcW w:w="675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4"/>
                <w:shd w:fill="auto" w:val="clear"/>
              </w:rPr>
              <w:t xml:space="preserve">32.</w:t>
            </w:r>
          </w:p>
        </w:tc>
        <w:tc>
          <w:tcPr>
            <w:tcW w:w="538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both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Городской пейзаж</w:t>
            </w:r>
          </w:p>
        </w:tc>
        <w:tc>
          <w:tcPr>
            <w:tcW w:w="141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1</w:t>
            </w:r>
          </w:p>
        </w:tc>
        <w:tc>
          <w:tcPr>
            <w:tcW w:w="3153" w:type="dxa"/>
            <w:gridSpan w:val="2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113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</w:tr>
      <w:tr>
        <w:trPr>
          <w:trHeight w:val="1" w:hRule="atLeast"/>
          <w:jc w:val="left"/>
        </w:trPr>
        <w:tc>
          <w:tcPr>
            <w:tcW w:w="675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4"/>
                <w:shd w:fill="auto" w:val="clear"/>
              </w:rPr>
              <w:t xml:space="preserve">33.</w:t>
            </w:r>
          </w:p>
        </w:tc>
        <w:tc>
          <w:tcPr>
            <w:tcW w:w="538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both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Графическая композиция города.</w:t>
            </w:r>
          </w:p>
        </w:tc>
        <w:tc>
          <w:tcPr>
            <w:tcW w:w="141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1</w:t>
            </w:r>
          </w:p>
        </w:tc>
        <w:tc>
          <w:tcPr>
            <w:tcW w:w="3153" w:type="dxa"/>
            <w:gridSpan w:val="2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113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</w:tr>
      <w:tr>
        <w:trPr>
          <w:trHeight w:val="1" w:hRule="atLeast"/>
          <w:jc w:val="left"/>
        </w:trPr>
        <w:tc>
          <w:tcPr>
            <w:tcW w:w="675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4"/>
                <w:shd w:fill="auto" w:val="clear"/>
              </w:rPr>
              <w:t xml:space="preserve">34.</w:t>
            </w:r>
          </w:p>
        </w:tc>
        <w:tc>
          <w:tcPr>
            <w:tcW w:w="538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both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Выразительные возможности изобразительного искусства. Язык и смысл.</w:t>
            </w:r>
          </w:p>
        </w:tc>
        <w:tc>
          <w:tcPr>
            <w:tcW w:w="141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1</w:t>
            </w:r>
          </w:p>
        </w:tc>
        <w:tc>
          <w:tcPr>
            <w:tcW w:w="3153" w:type="dxa"/>
            <w:gridSpan w:val="2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113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</w:tr>
      <w:tr>
        <w:trPr>
          <w:trHeight w:val="1" w:hRule="atLeast"/>
          <w:jc w:val="left"/>
        </w:trPr>
        <w:tc>
          <w:tcPr>
            <w:tcW w:w="675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4"/>
                <w:shd w:fill="auto" w:val="clear"/>
              </w:rPr>
              <w:t xml:space="preserve">35.</w:t>
            </w:r>
          </w:p>
        </w:tc>
        <w:tc>
          <w:tcPr>
            <w:tcW w:w="538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both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Творческая выставка работ учащихся</w:t>
            </w:r>
          </w:p>
        </w:tc>
        <w:tc>
          <w:tcPr>
            <w:tcW w:w="141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1</w:t>
            </w:r>
          </w:p>
        </w:tc>
        <w:tc>
          <w:tcPr>
            <w:tcW w:w="3153" w:type="dxa"/>
            <w:gridSpan w:val="2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113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</w:tr>
      <w:tr>
        <w:trPr>
          <w:trHeight w:val="1" w:hRule="atLeast"/>
          <w:jc w:val="left"/>
        </w:trPr>
        <w:tc>
          <w:tcPr>
            <w:tcW w:w="6062" w:type="dxa"/>
            <w:gridSpan w:val="2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4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4"/>
                <w:shd w:fill="auto" w:val="clear"/>
              </w:rPr>
              <w:t xml:space="preserve">«</w:t>
            </w: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4"/>
                <w:shd w:fill="auto" w:val="clear"/>
              </w:rPr>
              <w:t xml:space="preserve">Дизайн и архитектура в жизни человека</w:t>
            </w: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4"/>
                <w:shd w:fill="auto" w:val="clear"/>
              </w:rPr>
              <w:t xml:space="preserve">».</w:t>
            </w:r>
          </w:p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4"/>
                <w:shd w:fill="auto" w:val="clear"/>
              </w:rPr>
              <w:t xml:space="preserve">7 </w:t>
            </w: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4"/>
                <w:shd w:fill="auto" w:val="clear"/>
              </w:rPr>
              <w:t xml:space="preserve">класс</w:t>
            </w:r>
          </w:p>
        </w:tc>
        <w:tc>
          <w:tcPr>
            <w:tcW w:w="141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4"/>
                <w:shd w:fill="auto" w:val="clear"/>
              </w:rPr>
              <w:t xml:space="preserve">35</w:t>
            </w:r>
          </w:p>
        </w:tc>
        <w:tc>
          <w:tcPr>
            <w:tcW w:w="3153" w:type="dxa"/>
            <w:gridSpan w:val="2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113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</w:tr>
      <w:tr>
        <w:trPr>
          <w:trHeight w:val="1" w:hRule="atLeast"/>
          <w:jc w:val="left"/>
        </w:trPr>
        <w:tc>
          <w:tcPr>
            <w:tcW w:w="675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538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4"/>
                <w:shd w:fill="auto" w:val="clear"/>
              </w:rPr>
              <w:t xml:space="preserve">Раздел 1. </w:t>
            </w: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4"/>
                <w:shd w:fill="auto" w:val="clear"/>
              </w:rPr>
              <w:t xml:space="preserve">«</w:t>
            </w: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4"/>
                <w:shd w:fill="auto" w:val="clear"/>
              </w:rPr>
              <w:t xml:space="preserve">Художник </w:t>
            </w: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4"/>
                <w:shd w:fill="auto" w:val="clear"/>
              </w:rPr>
              <w:t xml:space="preserve">–</w:t>
            </w: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4"/>
                <w:shd w:fill="auto" w:val="clear"/>
              </w:rPr>
              <w:t xml:space="preserve"> </w:t>
            </w: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4"/>
                <w:shd w:fill="auto" w:val="clear"/>
              </w:rPr>
              <w:t xml:space="preserve">дизайн - архитектура</w:t>
            </w: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4"/>
                <w:shd w:fill="auto" w:val="clear"/>
              </w:rPr>
              <w:t xml:space="preserve">».</w:t>
            </w:r>
          </w:p>
        </w:tc>
        <w:tc>
          <w:tcPr>
            <w:tcW w:w="141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4"/>
                <w:shd w:fill="auto" w:val="clear"/>
              </w:rPr>
              <w:t xml:space="preserve">9</w:t>
            </w:r>
          </w:p>
        </w:tc>
        <w:tc>
          <w:tcPr>
            <w:tcW w:w="3153" w:type="dxa"/>
            <w:gridSpan w:val="2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113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</w:tr>
      <w:tr>
        <w:trPr>
          <w:trHeight w:val="1" w:hRule="atLeast"/>
          <w:jc w:val="left"/>
        </w:trPr>
        <w:tc>
          <w:tcPr>
            <w:tcW w:w="675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1.</w:t>
            </w:r>
          </w:p>
        </w:tc>
        <w:tc>
          <w:tcPr>
            <w:tcW w:w="538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Дизайн и архитектура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—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конструктивные искусства в ряду пространственных искусств. Мир, который создаёт человек.</w:t>
            </w:r>
          </w:p>
        </w:tc>
        <w:tc>
          <w:tcPr>
            <w:tcW w:w="141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1</w:t>
            </w:r>
          </w:p>
        </w:tc>
        <w:tc>
          <w:tcPr>
            <w:tcW w:w="3153" w:type="dxa"/>
            <w:gridSpan w:val="2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113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</w:tr>
      <w:tr>
        <w:trPr>
          <w:trHeight w:val="1" w:hRule="atLeast"/>
          <w:jc w:val="left"/>
        </w:trPr>
        <w:tc>
          <w:tcPr>
            <w:tcW w:w="675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2.</w:t>
            </w:r>
          </w:p>
        </w:tc>
        <w:tc>
          <w:tcPr>
            <w:tcW w:w="538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Основы композиции в конструктивных искусствах. Симметрия. Гармония, контраст и эмоциональная выразительность плоскостной композиции или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«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Внесём порядок в хаос!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»</w:t>
            </w:r>
          </w:p>
        </w:tc>
        <w:tc>
          <w:tcPr>
            <w:tcW w:w="141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1</w:t>
            </w:r>
          </w:p>
        </w:tc>
        <w:tc>
          <w:tcPr>
            <w:tcW w:w="3153" w:type="dxa"/>
            <w:gridSpan w:val="2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113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</w:tr>
      <w:tr>
        <w:trPr>
          <w:trHeight w:val="1" w:hRule="atLeast"/>
          <w:jc w:val="left"/>
        </w:trPr>
        <w:tc>
          <w:tcPr>
            <w:tcW w:w="675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3.</w:t>
            </w:r>
          </w:p>
        </w:tc>
        <w:tc>
          <w:tcPr>
            <w:tcW w:w="538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Асимметрия и динамическое равновесие.</w:t>
            </w:r>
          </w:p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Движение и ритм.</w:t>
            </w:r>
          </w:p>
        </w:tc>
        <w:tc>
          <w:tcPr>
            <w:tcW w:w="141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1</w:t>
            </w:r>
          </w:p>
        </w:tc>
        <w:tc>
          <w:tcPr>
            <w:tcW w:w="3153" w:type="dxa"/>
            <w:gridSpan w:val="2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113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</w:tr>
      <w:tr>
        <w:trPr>
          <w:trHeight w:val="1" w:hRule="atLeast"/>
          <w:jc w:val="left"/>
        </w:trPr>
        <w:tc>
          <w:tcPr>
            <w:tcW w:w="675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4.</w:t>
            </w:r>
          </w:p>
        </w:tc>
        <w:tc>
          <w:tcPr>
            <w:tcW w:w="538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Прямые линии и организация пространства.</w:t>
            </w:r>
          </w:p>
        </w:tc>
        <w:tc>
          <w:tcPr>
            <w:tcW w:w="141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1</w:t>
            </w:r>
          </w:p>
        </w:tc>
        <w:tc>
          <w:tcPr>
            <w:tcW w:w="3153" w:type="dxa"/>
            <w:gridSpan w:val="2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113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</w:tr>
      <w:tr>
        <w:trPr>
          <w:trHeight w:val="1" w:hRule="atLeast"/>
          <w:jc w:val="left"/>
        </w:trPr>
        <w:tc>
          <w:tcPr>
            <w:tcW w:w="675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5.</w:t>
            </w:r>
          </w:p>
        </w:tc>
        <w:tc>
          <w:tcPr>
            <w:tcW w:w="538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Цвет - элемент композиционного творчества.</w:t>
            </w:r>
          </w:p>
        </w:tc>
        <w:tc>
          <w:tcPr>
            <w:tcW w:w="141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1</w:t>
            </w:r>
          </w:p>
        </w:tc>
        <w:tc>
          <w:tcPr>
            <w:tcW w:w="3153" w:type="dxa"/>
            <w:gridSpan w:val="2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113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</w:tr>
      <w:tr>
        <w:trPr>
          <w:trHeight w:val="1" w:hRule="atLeast"/>
          <w:jc w:val="left"/>
        </w:trPr>
        <w:tc>
          <w:tcPr>
            <w:tcW w:w="675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6.</w:t>
            </w:r>
          </w:p>
        </w:tc>
        <w:tc>
          <w:tcPr>
            <w:tcW w:w="538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Свободные формы: линии и тоновые пятна.</w:t>
            </w:r>
          </w:p>
        </w:tc>
        <w:tc>
          <w:tcPr>
            <w:tcW w:w="141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1</w:t>
            </w:r>
          </w:p>
        </w:tc>
        <w:tc>
          <w:tcPr>
            <w:tcW w:w="3153" w:type="dxa"/>
            <w:gridSpan w:val="2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113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</w:tr>
      <w:tr>
        <w:trPr>
          <w:trHeight w:val="1" w:hRule="atLeast"/>
          <w:jc w:val="left"/>
        </w:trPr>
        <w:tc>
          <w:tcPr>
            <w:tcW w:w="675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7.</w:t>
            </w:r>
          </w:p>
        </w:tc>
        <w:tc>
          <w:tcPr>
            <w:tcW w:w="538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Буква-строка-текст. Искусство шрифта.</w:t>
            </w:r>
          </w:p>
        </w:tc>
        <w:tc>
          <w:tcPr>
            <w:tcW w:w="141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1</w:t>
            </w:r>
          </w:p>
        </w:tc>
        <w:tc>
          <w:tcPr>
            <w:tcW w:w="3153" w:type="dxa"/>
            <w:gridSpan w:val="2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113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</w:tr>
      <w:tr>
        <w:trPr>
          <w:trHeight w:val="1" w:hRule="atLeast"/>
          <w:jc w:val="left"/>
        </w:trPr>
        <w:tc>
          <w:tcPr>
            <w:tcW w:w="675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8.</w:t>
            </w:r>
          </w:p>
        </w:tc>
        <w:tc>
          <w:tcPr>
            <w:tcW w:w="538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Композиционные основы макетирования в графическом дизайне. Когда текст и изображение вместе.</w:t>
            </w:r>
          </w:p>
        </w:tc>
        <w:tc>
          <w:tcPr>
            <w:tcW w:w="141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1</w:t>
            </w:r>
          </w:p>
        </w:tc>
        <w:tc>
          <w:tcPr>
            <w:tcW w:w="3153" w:type="dxa"/>
            <w:gridSpan w:val="2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113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</w:tr>
      <w:tr>
        <w:trPr>
          <w:trHeight w:val="1" w:hRule="atLeast"/>
          <w:jc w:val="left"/>
        </w:trPr>
        <w:tc>
          <w:tcPr>
            <w:tcW w:w="675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9.</w:t>
            </w:r>
          </w:p>
        </w:tc>
        <w:tc>
          <w:tcPr>
            <w:tcW w:w="538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В бескрайнем море книг и журналов. Многообразие форм графического дизайна.</w:t>
            </w:r>
          </w:p>
        </w:tc>
        <w:tc>
          <w:tcPr>
            <w:tcW w:w="141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1</w:t>
            </w:r>
          </w:p>
        </w:tc>
        <w:tc>
          <w:tcPr>
            <w:tcW w:w="3153" w:type="dxa"/>
            <w:gridSpan w:val="2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113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</w:tr>
      <w:tr>
        <w:trPr>
          <w:trHeight w:val="1" w:hRule="atLeast"/>
          <w:jc w:val="left"/>
        </w:trPr>
        <w:tc>
          <w:tcPr>
            <w:tcW w:w="675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538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4"/>
                <w:shd w:fill="auto" w:val="clear"/>
              </w:rPr>
              <w:t xml:space="preserve">Раздел 2.  В мире вещей и зданий. Художественный язык конструктивных искусств.</w:t>
            </w:r>
          </w:p>
        </w:tc>
        <w:tc>
          <w:tcPr>
            <w:tcW w:w="141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4"/>
                <w:shd w:fill="auto" w:val="clear"/>
              </w:rPr>
              <w:t xml:space="preserve">7</w:t>
            </w:r>
          </w:p>
        </w:tc>
        <w:tc>
          <w:tcPr>
            <w:tcW w:w="3153" w:type="dxa"/>
            <w:gridSpan w:val="2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113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</w:tr>
      <w:tr>
        <w:trPr>
          <w:trHeight w:val="1" w:hRule="atLeast"/>
          <w:jc w:val="left"/>
        </w:trPr>
        <w:tc>
          <w:tcPr>
            <w:tcW w:w="675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10.</w:t>
            </w:r>
          </w:p>
        </w:tc>
        <w:tc>
          <w:tcPr>
            <w:tcW w:w="538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Объект и пространство.</w:t>
            </w:r>
            <w:r>
              <w:rPr>
                <w:rFonts w:ascii="Calibri" w:hAnsi="Calibri" w:cs="Calibri" w:eastAsia="Calibri"/>
                <w:color w:val="auto"/>
                <w:spacing w:val="0"/>
                <w:position w:val="0"/>
                <w:sz w:val="20"/>
                <w:shd w:fill="auto" w:val="clear"/>
              </w:rPr>
              <w:t xml:space="preserve">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От плоскостного изображения к объемному макету.</w:t>
            </w:r>
          </w:p>
        </w:tc>
        <w:tc>
          <w:tcPr>
            <w:tcW w:w="141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1</w:t>
            </w:r>
          </w:p>
        </w:tc>
        <w:tc>
          <w:tcPr>
            <w:tcW w:w="3153" w:type="dxa"/>
            <w:gridSpan w:val="2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113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</w:tr>
      <w:tr>
        <w:trPr>
          <w:trHeight w:val="1" w:hRule="atLeast"/>
          <w:jc w:val="left"/>
        </w:trPr>
        <w:tc>
          <w:tcPr>
            <w:tcW w:w="675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11.</w:t>
            </w:r>
          </w:p>
        </w:tc>
        <w:tc>
          <w:tcPr>
            <w:tcW w:w="538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Взаимосвязь объектов в архитектурном макете.</w:t>
            </w:r>
          </w:p>
        </w:tc>
        <w:tc>
          <w:tcPr>
            <w:tcW w:w="141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1</w:t>
            </w:r>
          </w:p>
        </w:tc>
        <w:tc>
          <w:tcPr>
            <w:tcW w:w="3153" w:type="dxa"/>
            <w:gridSpan w:val="2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113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</w:tr>
      <w:tr>
        <w:trPr>
          <w:trHeight w:val="1" w:hRule="atLeast"/>
          <w:jc w:val="left"/>
        </w:trPr>
        <w:tc>
          <w:tcPr>
            <w:tcW w:w="675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12.</w:t>
            </w:r>
          </w:p>
        </w:tc>
        <w:tc>
          <w:tcPr>
            <w:tcW w:w="538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Конструкция: Часть и целое.</w:t>
            </w:r>
            <w:r>
              <w:rPr>
                <w:rFonts w:ascii="Calibri" w:hAnsi="Calibri" w:cs="Calibri" w:eastAsia="Calibri"/>
                <w:color w:val="auto"/>
                <w:spacing w:val="0"/>
                <w:position w:val="0"/>
                <w:sz w:val="20"/>
                <w:shd w:fill="auto" w:val="clear"/>
              </w:rPr>
              <w:t xml:space="preserve">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Здание как сочетание различных объемных форм. Понятие модуля.</w:t>
            </w:r>
          </w:p>
        </w:tc>
        <w:tc>
          <w:tcPr>
            <w:tcW w:w="141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1</w:t>
            </w:r>
          </w:p>
        </w:tc>
        <w:tc>
          <w:tcPr>
            <w:tcW w:w="3153" w:type="dxa"/>
            <w:gridSpan w:val="2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113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</w:tr>
      <w:tr>
        <w:trPr>
          <w:trHeight w:val="1" w:hRule="atLeast"/>
          <w:jc w:val="left"/>
        </w:trPr>
        <w:tc>
          <w:tcPr>
            <w:tcW w:w="675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13.</w:t>
            </w:r>
          </w:p>
        </w:tc>
        <w:tc>
          <w:tcPr>
            <w:tcW w:w="538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Важнейшие архитектурные элементы здания.</w:t>
            </w:r>
          </w:p>
        </w:tc>
        <w:tc>
          <w:tcPr>
            <w:tcW w:w="141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1</w:t>
            </w:r>
          </w:p>
        </w:tc>
        <w:tc>
          <w:tcPr>
            <w:tcW w:w="3153" w:type="dxa"/>
            <w:gridSpan w:val="2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113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</w:tr>
      <w:tr>
        <w:trPr>
          <w:trHeight w:val="1" w:hRule="atLeast"/>
          <w:jc w:val="left"/>
        </w:trPr>
        <w:tc>
          <w:tcPr>
            <w:tcW w:w="675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14.</w:t>
            </w:r>
          </w:p>
        </w:tc>
        <w:tc>
          <w:tcPr>
            <w:tcW w:w="538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Красота и целесообразность. Вещь как сочетание объемов и образ времени</w:t>
            </w:r>
          </w:p>
        </w:tc>
        <w:tc>
          <w:tcPr>
            <w:tcW w:w="141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1</w:t>
            </w:r>
          </w:p>
        </w:tc>
        <w:tc>
          <w:tcPr>
            <w:tcW w:w="3153" w:type="dxa"/>
            <w:gridSpan w:val="2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113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</w:tr>
      <w:tr>
        <w:trPr>
          <w:trHeight w:val="1" w:hRule="atLeast"/>
          <w:jc w:val="left"/>
        </w:trPr>
        <w:tc>
          <w:tcPr>
            <w:tcW w:w="675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15.</w:t>
            </w:r>
          </w:p>
        </w:tc>
        <w:tc>
          <w:tcPr>
            <w:tcW w:w="538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Форма и материал.</w:t>
            </w:r>
          </w:p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Дизайн-искусство и порождение промышленного века.</w:t>
            </w:r>
          </w:p>
        </w:tc>
        <w:tc>
          <w:tcPr>
            <w:tcW w:w="141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1</w:t>
            </w:r>
          </w:p>
        </w:tc>
        <w:tc>
          <w:tcPr>
            <w:tcW w:w="3153" w:type="dxa"/>
            <w:gridSpan w:val="2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113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</w:tr>
      <w:tr>
        <w:trPr>
          <w:trHeight w:val="1" w:hRule="atLeast"/>
          <w:jc w:val="left"/>
        </w:trPr>
        <w:tc>
          <w:tcPr>
            <w:tcW w:w="675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16.</w:t>
            </w:r>
          </w:p>
        </w:tc>
        <w:tc>
          <w:tcPr>
            <w:tcW w:w="538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Цвет в архитектуре и дизайне. Роль цвета в формотворчестве.</w:t>
            </w:r>
          </w:p>
        </w:tc>
        <w:tc>
          <w:tcPr>
            <w:tcW w:w="141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1</w:t>
            </w:r>
          </w:p>
        </w:tc>
        <w:tc>
          <w:tcPr>
            <w:tcW w:w="3153" w:type="dxa"/>
            <w:gridSpan w:val="2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113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</w:tr>
      <w:tr>
        <w:trPr>
          <w:trHeight w:val="1" w:hRule="atLeast"/>
          <w:jc w:val="left"/>
        </w:trPr>
        <w:tc>
          <w:tcPr>
            <w:tcW w:w="675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538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4"/>
                <w:shd w:fill="auto" w:val="clear"/>
              </w:rPr>
              <w:t xml:space="preserve">Раздел 3. Город и человек. Социальное значение дизайна и архитектуры в жизни человека</w:t>
            </w:r>
          </w:p>
        </w:tc>
        <w:tc>
          <w:tcPr>
            <w:tcW w:w="141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4"/>
                <w:shd w:fill="auto" w:val="clear"/>
              </w:rPr>
              <w:t xml:space="preserve">7</w:t>
            </w:r>
          </w:p>
        </w:tc>
        <w:tc>
          <w:tcPr>
            <w:tcW w:w="3153" w:type="dxa"/>
            <w:gridSpan w:val="2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113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</w:tr>
      <w:tr>
        <w:trPr>
          <w:trHeight w:val="1" w:hRule="atLeast"/>
          <w:jc w:val="left"/>
        </w:trPr>
        <w:tc>
          <w:tcPr>
            <w:tcW w:w="675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17.</w:t>
            </w:r>
          </w:p>
        </w:tc>
        <w:tc>
          <w:tcPr>
            <w:tcW w:w="538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Город сквозь времена и страны.  Образы материальной культуры  прошлого.</w:t>
            </w:r>
          </w:p>
        </w:tc>
        <w:tc>
          <w:tcPr>
            <w:tcW w:w="141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1</w:t>
            </w:r>
          </w:p>
        </w:tc>
        <w:tc>
          <w:tcPr>
            <w:tcW w:w="3153" w:type="dxa"/>
            <w:gridSpan w:val="2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113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</w:tr>
      <w:tr>
        <w:trPr>
          <w:trHeight w:val="1" w:hRule="atLeast"/>
          <w:jc w:val="left"/>
        </w:trPr>
        <w:tc>
          <w:tcPr>
            <w:tcW w:w="675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18.</w:t>
            </w:r>
          </w:p>
        </w:tc>
        <w:tc>
          <w:tcPr>
            <w:tcW w:w="538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Город сегодня и завтра. Пути развития современной </w:t>
            </w:r>
            <w:r>
              <w:rPr>
                <w:rFonts w:ascii="Calibri" w:hAnsi="Calibri" w:cs="Calibri" w:eastAsia="Calibri"/>
                <w:color w:val="auto"/>
                <w:spacing w:val="0"/>
                <w:position w:val="0"/>
                <w:sz w:val="20"/>
                <w:shd w:fill="auto" w:val="clear"/>
              </w:rPr>
              <w:t xml:space="preserve">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архитектуры и дизайн.</w:t>
            </w:r>
          </w:p>
        </w:tc>
        <w:tc>
          <w:tcPr>
            <w:tcW w:w="141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1</w:t>
            </w:r>
          </w:p>
        </w:tc>
        <w:tc>
          <w:tcPr>
            <w:tcW w:w="3153" w:type="dxa"/>
            <w:gridSpan w:val="2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113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</w:tr>
      <w:tr>
        <w:trPr>
          <w:trHeight w:val="1" w:hRule="atLeast"/>
          <w:jc w:val="left"/>
        </w:trPr>
        <w:tc>
          <w:tcPr>
            <w:tcW w:w="675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19.</w:t>
            </w:r>
          </w:p>
        </w:tc>
        <w:tc>
          <w:tcPr>
            <w:tcW w:w="538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Живое пространство города. Город, микрорайон, улица.</w:t>
            </w:r>
          </w:p>
        </w:tc>
        <w:tc>
          <w:tcPr>
            <w:tcW w:w="141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1</w:t>
            </w:r>
          </w:p>
        </w:tc>
        <w:tc>
          <w:tcPr>
            <w:tcW w:w="3153" w:type="dxa"/>
            <w:gridSpan w:val="2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113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</w:tr>
      <w:tr>
        <w:trPr>
          <w:trHeight w:val="1" w:hRule="atLeast"/>
          <w:jc w:val="left"/>
        </w:trPr>
        <w:tc>
          <w:tcPr>
            <w:tcW w:w="675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20.</w:t>
            </w:r>
          </w:p>
        </w:tc>
        <w:tc>
          <w:tcPr>
            <w:tcW w:w="538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Вещь в городе и дома. Городской дизайн</w:t>
            </w:r>
          </w:p>
        </w:tc>
        <w:tc>
          <w:tcPr>
            <w:tcW w:w="141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1</w:t>
            </w:r>
          </w:p>
        </w:tc>
        <w:tc>
          <w:tcPr>
            <w:tcW w:w="3153" w:type="dxa"/>
            <w:gridSpan w:val="2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113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</w:tr>
      <w:tr>
        <w:trPr>
          <w:trHeight w:val="1" w:hRule="atLeast"/>
          <w:jc w:val="left"/>
        </w:trPr>
        <w:tc>
          <w:tcPr>
            <w:tcW w:w="675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21.</w:t>
            </w:r>
          </w:p>
        </w:tc>
        <w:tc>
          <w:tcPr>
            <w:tcW w:w="538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Интерьер и вещь в доме. Дизайн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–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средство создания пространственно-вещной среды интерьер.</w:t>
            </w:r>
          </w:p>
        </w:tc>
        <w:tc>
          <w:tcPr>
            <w:tcW w:w="141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1</w:t>
            </w:r>
          </w:p>
        </w:tc>
        <w:tc>
          <w:tcPr>
            <w:tcW w:w="3153" w:type="dxa"/>
            <w:gridSpan w:val="2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113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</w:tr>
      <w:tr>
        <w:trPr>
          <w:trHeight w:val="1" w:hRule="atLeast"/>
          <w:jc w:val="left"/>
        </w:trPr>
        <w:tc>
          <w:tcPr>
            <w:tcW w:w="675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22.</w:t>
            </w:r>
          </w:p>
        </w:tc>
        <w:tc>
          <w:tcPr>
            <w:tcW w:w="538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Природа и архитектура. Организация архитектурно-ландшафтного пространства.</w:t>
            </w:r>
          </w:p>
        </w:tc>
        <w:tc>
          <w:tcPr>
            <w:tcW w:w="141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1</w:t>
            </w:r>
          </w:p>
        </w:tc>
        <w:tc>
          <w:tcPr>
            <w:tcW w:w="3153" w:type="dxa"/>
            <w:gridSpan w:val="2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113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</w:tr>
      <w:tr>
        <w:trPr>
          <w:trHeight w:val="1" w:hRule="atLeast"/>
          <w:jc w:val="left"/>
        </w:trPr>
        <w:tc>
          <w:tcPr>
            <w:tcW w:w="675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23.</w:t>
            </w:r>
          </w:p>
        </w:tc>
        <w:tc>
          <w:tcPr>
            <w:tcW w:w="538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Ты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–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архитектор! Замысел архитектурного  проекта и его осуществление</w:t>
            </w:r>
          </w:p>
        </w:tc>
        <w:tc>
          <w:tcPr>
            <w:tcW w:w="141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1</w:t>
            </w:r>
          </w:p>
        </w:tc>
        <w:tc>
          <w:tcPr>
            <w:tcW w:w="3153" w:type="dxa"/>
            <w:gridSpan w:val="2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113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</w:tr>
      <w:tr>
        <w:trPr>
          <w:trHeight w:val="1" w:hRule="atLeast"/>
          <w:jc w:val="left"/>
        </w:trPr>
        <w:tc>
          <w:tcPr>
            <w:tcW w:w="675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538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4"/>
                <w:shd w:fill="auto" w:val="clear"/>
              </w:rPr>
              <w:t xml:space="preserve">Раздел  4. Человек в зеркале дизайна и архитектуры. Образ жизни и индивидуальное проектирование.</w:t>
            </w:r>
          </w:p>
        </w:tc>
        <w:tc>
          <w:tcPr>
            <w:tcW w:w="141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4"/>
                <w:shd w:fill="auto" w:val="clear"/>
              </w:rPr>
              <w:t xml:space="preserve">12</w:t>
            </w:r>
          </w:p>
        </w:tc>
        <w:tc>
          <w:tcPr>
            <w:tcW w:w="3153" w:type="dxa"/>
            <w:gridSpan w:val="2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113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</w:tr>
      <w:tr>
        <w:trPr>
          <w:trHeight w:val="1" w:hRule="atLeast"/>
          <w:jc w:val="left"/>
        </w:trPr>
        <w:tc>
          <w:tcPr>
            <w:tcW w:w="675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24.</w:t>
            </w:r>
          </w:p>
        </w:tc>
        <w:tc>
          <w:tcPr>
            <w:tcW w:w="538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Мой дом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–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мой образ жизни. Скажи мне, как ты живешь, и я скажу, какой у тебя дом.</w:t>
            </w:r>
          </w:p>
        </w:tc>
        <w:tc>
          <w:tcPr>
            <w:tcW w:w="141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1</w:t>
            </w:r>
          </w:p>
        </w:tc>
        <w:tc>
          <w:tcPr>
            <w:tcW w:w="3153" w:type="dxa"/>
            <w:gridSpan w:val="2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113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</w:tr>
      <w:tr>
        <w:trPr>
          <w:trHeight w:val="1" w:hRule="atLeast"/>
          <w:jc w:val="left"/>
        </w:trPr>
        <w:tc>
          <w:tcPr>
            <w:tcW w:w="675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25.</w:t>
            </w:r>
          </w:p>
        </w:tc>
        <w:tc>
          <w:tcPr>
            <w:tcW w:w="538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Интерьер, который мы создаем.</w:t>
            </w:r>
          </w:p>
        </w:tc>
        <w:tc>
          <w:tcPr>
            <w:tcW w:w="141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1</w:t>
            </w:r>
          </w:p>
        </w:tc>
        <w:tc>
          <w:tcPr>
            <w:tcW w:w="3153" w:type="dxa"/>
            <w:gridSpan w:val="2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113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</w:tr>
      <w:tr>
        <w:trPr>
          <w:trHeight w:val="1" w:hRule="atLeast"/>
          <w:jc w:val="left"/>
        </w:trPr>
        <w:tc>
          <w:tcPr>
            <w:tcW w:w="675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26.</w:t>
            </w:r>
          </w:p>
        </w:tc>
        <w:tc>
          <w:tcPr>
            <w:tcW w:w="538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Дизайн и архитектура моего сада.</w:t>
            </w:r>
          </w:p>
        </w:tc>
        <w:tc>
          <w:tcPr>
            <w:tcW w:w="141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1</w:t>
            </w:r>
          </w:p>
        </w:tc>
        <w:tc>
          <w:tcPr>
            <w:tcW w:w="3153" w:type="dxa"/>
            <w:gridSpan w:val="2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113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</w:tr>
      <w:tr>
        <w:trPr>
          <w:trHeight w:val="1" w:hRule="atLeast"/>
          <w:jc w:val="left"/>
        </w:trPr>
        <w:tc>
          <w:tcPr>
            <w:tcW w:w="675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27.</w:t>
            </w:r>
          </w:p>
        </w:tc>
        <w:tc>
          <w:tcPr>
            <w:tcW w:w="538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Цветы-частица сада в доме.</w:t>
            </w:r>
          </w:p>
        </w:tc>
        <w:tc>
          <w:tcPr>
            <w:tcW w:w="141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1</w:t>
            </w:r>
          </w:p>
        </w:tc>
        <w:tc>
          <w:tcPr>
            <w:tcW w:w="3153" w:type="dxa"/>
            <w:gridSpan w:val="2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113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</w:tr>
      <w:tr>
        <w:trPr>
          <w:trHeight w:val="1" w:hRule="atLeast"/>
          <w:jc w:val="left"/>
        </w:trPr>
        <w:tc>
          <w:tcPr>
            <w:tcW w:w="675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28.</w:t>
            </w:r>
          </w:p>
        </w:tc>
        <w:tc>
          <w:tcPr>
            <w:tcW w:w="538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Мода, культура и ты. Композиционно-конструктивные принципы дизайна одежд</w:t>
            </w:r>
          </w:p>
        </w:tc>
        <w:tc>
          <w:tcPr>
            <w:tcW w:w="141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1</w:t>
            </w:r>
          </w:p>
        </w:tc>
        <w:tc>
          <w:tcPr>
            <w:tcW w:w="3153" w:type="dxa"/>
            <w:gridSpan w:val="2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113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</w:tr>
      <w:tr>
        <w:trPr>
          <w:trHeight w:val="1" w:hRule="atLeast"/>
          <w:jc w:val="left"/>
        </w:trPr>
        <w:tc>
          <w:tcPr>
            <w:tcW w:w="675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29.</w:t>
            </w:r>
          </w:p>
        </w:tc>
        <w:tc>
          <w:tcPr>
            <w:tcW w:w="538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Дизайн современной одежды.</w:t>
            </w:r>
          </w:p>
        </w:tc>
        <w:tc>
          <w:tcPr>
            <w:tcW w:w="141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1</w:t>
            </w:r>
          </w:p>
        </w:tc>
        <w:tc>
          <w:tcPr>
            <w:tcW w:w="3153" w:type="dxa"/>
            <w:gridSpan w:val="2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113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</w:tr>
      <w:tr>
        <w:trPr>
          <w:trHeight w:val="1" w:hRule="atLeast"/>
          <w:jc w:val="left"/>
        </w:trPr>
        <w:tc>
          <w:tcPr>
            <w:tcW w:w="675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30.</w:t>
            </w:r>
          </w:p>
        </w:tc>
        <w:tc>
          <w:tcPr>
            <w:tcW w:w="538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Автопортрет на каждый день</w:t>
            </w:r>
          </w:p>
        </w:tc>
        <w:tc>
          <w:tcPr>
            <w:tcW w:w="141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1</w:t>
            </w:r>
          </w:p>
        </w:tc>
        <w:tc>
          <w:tcPr>
            <w:tcW w:w="3153" w:type="dxa"/>
            <w:gridSpan w:val="2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113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</w:tr>
      <w:tr>
        <w:trPr>
          <w:trHeight w:val="1" w:hRule="atLeast"/>
          <w:jc w:val="left"/>
        </w:trPr>
        <w:tc>
          <w:tcPr>
            <w:tcW w:w="675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31.</w:t>
            </w:r>
          </w:p>
        </w:tc>
        <w:tc>
          <w:tcPr>
            <w:tcW w:w="538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Проект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«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Человек и мода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».</w:t>
            </w:r>
          </w:p>
        </w:tc>
        <w:tc>
          <w:tcPr>
            <w:tcW w:w="141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1</w:t>
            </w:r>
          </w:p>
        </w:tc>
        <w:tc>
          <w:tcPr>
            <w:tcW w:w="3153" w:type="dxa"/>
            <w:gridSpan w:val="2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113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</w:tr>
      <w:tr>
        <w:trPr>
          <w:trHeight w:val="1" w:hRule="atLeast"/>
          <w:jc w:val="left"/>
        </w:trPr>
        <w:tc>
          <w:tcPr>
            <w:tcW w:w="675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32.</w:t>
            </w:r>
          </w:p>
        </w:tc>
        <w:tc>
          <w:tcPr>
            <w:tcW w:w="538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Подготовительный этап проекта.</w:t>
            </w:r>
          </w:p>
        </w:tc>
        <w:tc>
          <w:tcPr>
            <w:tcW w:w="141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1</w:t>
            </w:r>
          </w:p>
        </w:tc>
        <w:tc>
          <w:tcPr>
            <w:tcW w:w="3153" w:type="dxa"/>
            <w:gridSpan w:val="2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113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</w:tr>
      <w:tr>
        <w:trPr>
          <w:trHeight w:val="1" w:hRule="atLeast"/>
          <w:jc w:val="left"/>
        </w:trPr>
        <w:tc>
          <w:tcPr>
            <w:tcW w:w="675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33.</w:t>
            </w:r>
          </w:p>
        </w:tc>
        <w:tc>
          <w:tcPr>
            <w:tcW w:w="538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Работа над проектом.</w:t>
            </w:r>
          </w:p>
        </w:tc>
        <w:tc>
          <w:tcPr>
            <w:tcW w:w="141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1</w:t>
            </w:r>
          </w:p>
        </w:tc>
        <w:tc>
          <w:tcPr>
            <w:tcW w:w="3153" w:type="dxa"/>
            <w:gridSpan w:val="2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113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</w:tr>
      <w:tr>
        <w:trPr>
          <w:trHeight w:val="1" w:hRule="atLeast"/>
          <w:jc w:val="left"/>
        </w:trPr>
        <w:tc>
          <w:tcPr>
            <w:tcW w:w="675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34.</w:t>
            </w:r>
          </w:p>
        </w:tc>
        <w:tc>
          <w:tcPr>
            <w:tcW w:w="538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Моделируя себя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–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моделируешь мир. </w:t>
            </w:r>
          </w:p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Защита проекта.</w:t>
            </w:r>
          </w:p>
        </w:tc>
        <w:tc>
          <w:tcPr>
            <w:tcW w:w="141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1</w:t>
            </w:r>
          </w:p>
        </w:tc>
        <w:tc>
          <w:tcPr>
            <w:tcW w:w="3153" w:type="dxa"/>
            <w:gridSpan w:val="2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113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</w:tr>
      <w:tr>
        <w:trPr>
          <w:trHeight w:val="1" w:hRule="atLeast"/>
          <w:jc w:val="left"/>
        </w:trPr>
        <w:tc>
          <w:tcPr>
            <w:tcW w:w="675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35.</w:t>
            </w:r>
          </w:p>
        </w:tc>
        <w:tc>
          <w:tcPr>
            <w:tcW w:w="538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Итоговый урок-выставка</w:t>
            </w:r>
          </w:p>
        </w:tc>
        <w:tc>
          <w:tcPr>
            <w:tcW w:w="141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1</w:t>
            </w:r>
          </w:p>
        </w:tc>
        <w:tc>
          <w:tcPr>
            <w:tcW w:w="3153" w:type="dxa"/>
            <w:gridSpan w:val="2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113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</w:tr>
      <w:tr>
        <w:trPr>
          <w:trHeight w:val="1" w:hRule="atLeast"/>
          <w:jc w:val="left"/>
        </w:trPr>
        <w:tc>
          <w:tcPr>
            <w:tcW w:w="675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538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4"/>
                <w:shd w:fill="auto" w:val="clear"/>
              </w:rPr>
              <w:t xml:space="preserve">Итог:</w:t>
            </w:r>
          </w:p>
        </w:tc>
        <w:tc>
          <w:tcPr>
            <w:tcW w:w="141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4"/>
                <w:shd w:fill="auto" w:val="clear"/>
              </w:rPr>
              <w:t xml:space="preserve">35</w:t>
            </w:r>
          </w:p>
        </w:tc>
        <w:tc>
          <w:tcPr>
            <w:tcW w:w="3153" w:type="dxa"/>
            <w:gridSpan w:val="2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113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</w:tr>
      <w:tr>
        <w:trPr>
          <w:trHeight w:val="1" w:hRule="atLeast"/>
          <w:jc w:val="left"/>
        </w:trPr>
        <w:tc>
          <w:tcPr>
            <w:tcW w:w="675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538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4"/>
                <w:shd w:fill="auto" w:val="clear"/>
              </w:rPr>
              <w:t xml:space="preserve">Всего:</w:t>
            </w:r>
          </w:p>
        </w:tc>
        <w:tc>
          <w:tcPr>
            <w:tcW w:w="141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4"/>
                <w:shd w:fill="auto" w:val="clear"/>
              </w:rPr>
              <w:t xml:space="preserve">105</w:t>
            </w:r>
          </w:p>
        </w:tc>
        <w:tc>
          <w:tcPr>
            <w:tcW w:w="3153" w:type="dxa"/>
            <w:gridSpan w:val="2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113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6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</w:tr>
    </w:tbl>
    <w:p>
      <w:pPr>
        <w:spacing w:before="0" w:after="0" w:line="240"/>
        <w:ind w:right="0" w:left="0" w:firstLine="0"/>
        <w:jc w:val="center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0"/>
          <w:u w:val="single"/>
          <w:shd w:fill="auto" w:val="clear"/>
        </w:rPr>
      </w:pPr>
    </w:p>
    <w:p>
      <w:pPr>
        <w:spacing w:before="0" w:after="0" w:line="240"/>
        <w:ind w:right="0" w:left="0" w:firstLine="0"/>
        <w:jc w:val="center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0"/>
          <w:u w:val="single"/>
          <w:shd w:fill="auto" w:val="clear"/>
        </w:rPr>
      </w:pPr>
    </w:p>
    <w:p>
      <w:pPr>
        <w:spacing w:before="0" w:after="200" w:line="360"/>
        <w:ind w:right="0" w:left="0" w:firstLine="0"/>
        <w:jc w:val="left"/>
        <w:rPr>
          <w:rFonts w:ascii="Calibri" w:hAnsi="Calibri" w:cs="Calibri" w:eastAsia="Calibri"/>
          <w:b/>
          <w:color w:val="auto"/>
          <w:spacing w:val="0"/>
          <w:position w:val="0"/>
          <w:sz w:val="28"/>
          <w:shd w:fill="auto" w:val="clear"/>
        </w:rPr>
      </w:pPr>
    </w:p>
    <w:p>
      <w:pPr>
        <w:spacing w:before="0" w:after="0" w:line="240"/>
        <w:ind w:right="0" w:left="0" w:firstLine="0"/>
        <w:jc w:val="right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18"/>
          <w:shd w:fill="auto" w:val="clear"/>
        </w:rPr>
        <w:t xml:space="preserve">Итоговый тест по изо для 5 классов</w:t>
      </w:r>
    </w:p>
    <w:p>
      <w:pPr>
        <w:spacing w:before="0" w:after="0" w:line="240"/>
        <w:ind w:right="0" w:left="0" w:firstLine="0"/>
        <w:jc w:val="right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18"/>
          <w:shd w:fill="auto" w:val="clear"/>
        </w:rPr>
        <w:t xml:space="preserve">Ф.И.________________________</w:t>
      </w:r>
    </w:p>
    <w:p>
      <w:pPr>
        <w:spacing w:before="0" w:after="0" w:line="240"/>
        <w:ind w:right="0" w:left="0" w:firstLine="0"/>
        <w:jc w:val="right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18"/>
          <w:shd w:fill="auto" w:val="clear"/>
        </w:rPr>
        <w:t xml:space="preserve">                                              </w:t>
      </w:r>
    </w:p>
    <w:p>
      <w:pPr>
        <w:spacing w:before="0" w:after="0" w:line="240"/>
        <w:ind w:right="0" w:left="0" w:firstLine="36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1.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Один из видов изобразительного искусства, главным языком которого является линия.    </w:t>
      </w:r>
    </w:p>
    <w:p>
      <w:pPr>
        <w:spacing w:before="0" w:after="0" w:line="240"/>
        <w:ind w:right="0" w:left="0" w:firstLine="36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А) графика;           Б) живопись;       В) скульптура;             </w:t>
      </w:r>
    </w:p>
    <w:p>
      <w:pPr>
        <w:spacing w:before="0" w:after="0" w:line="240"/>
        <w:ind w:right="0" w:left="0" w:firstLine="36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2.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Вид изобразительного искусства, основным выразительным средством которого является цвет.       </w:t>
      </w:r>
    </w:p>
    <w:p>
      <w:pPr>
        <w:spacing w:before="0" w:after="0" w:line="240"/>
        <w:ind w:right="0" w:left="0" w:firstLine="708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А) Графика;  Б) живопись;     В) скульптура;    </w:t>
      </w:r>
    </w:p>
    <w:p>
      <w:pPr>
        <w:spacing w:before="0" w:after="0" w:line="240"/>
        <w:ind w:right="0" w:left="0" w:firstLine="36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3.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Жанр изобразительного искусства, посвященный деятельности человека.</w:t>
      </w:r>
    </w:p>
    <w:p>
      <w:pPr>
        <w:spacing w:before="0" w:after="0" w:line="240"/>
        <w:ind w:right="0" w:left="0" w:firstLine="708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А) исторический;   Б) бытовой;   В) мифологический.</w:t>
      </w:r>
    </w:p>
    <w:p>
      <w:pPr>
        <w:spacing w:before="0" w:after="0" w:line="240"/>
        <w:ind w:right="0" w:left="0" w:firstLine="36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4.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Жанр, в котором главный герой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–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природа.</w:t>
      </w:r>
    </w:p>
    <w:p>
      <w:pPr>
        <w:spacing w:before="0" w:after="0" w:line="240"/>
        <w:ind w:right="0" w:left="0" w:firstLine="708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А) Натюрморт;   Б) пейзаж;    В) портрет;     Г) анимализм.</w:t>
      </w:r>
    </w:p>
    <w:p>
      <w:pPr>
        <w:spacing w:before="0" w:after="0" w:line="240"/>
        <w:ind w:right="0" w:left="0" w:firstLine="36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5.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Художник, изображающий людей.</w:t>
      </w:r>
    </w:p>
    <w:p>
      <w:pPr>
        <w:spacing w:before="0" w:after="0" w:line="240"/>
        <w:ind w:right="0" w:left="0" w:firstLine="708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А) Маринист;    Б) баталист;    В) анималист;    Г) портретист.</w:t>
      </w:r>
    </w:p>
    <w:p>
      <w:pPr>
        <w:spacing w:before="0" w:after="0" w:line="240"/>
        <w:ind w:right="0" w:left="0" w:firstLine="36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6.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Художественное произведение, повторяющее другое.</w:t>
      </w:r>
    </w:p>
    <w:p>
      <w:pPr>
        <w:spacing w:before="0" w:after="0" w:line="240"/>
        <w:ind w:right="0" w:left="0" w:firstLine="708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А) Копия;    Б) подлинник;    В) репродукция;   Г) оригинал.</w:t>
      </w:r>
    </w:p>
    <w:p>
      <w:pPr>
        <w:spacing w:before="0" w:after="0" w:line="240"/>
        <w:ind w:right="0" w:left="0" w:firstLine="36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7.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Художник, изображающий предметы.</w:t>
      </w:r>
    </w:p>
    <w:p>
      <w:pPr>
        <w:spacing w:before="0" w:after="0" w:line="240"/>
        <w:ind w:right="0" w:left="0" w:firstLine="708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А) Маринист;      Б) анималист;          В) пейзажист;            Г) Натюрморт.</w:t>
      </w:r>
    </w:p>
    <w:p>
      <w:pPr>
        <w:spacing w:before="0" w:after="0" w:line="240"/>
        <w:ind w:right="0" w:left="0" w:firstLine="36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8.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Художник, изображающий дальнюю линию.</w:t>
      </w:r>
    </w:p>
    <w:p>
      <w:pPr>
        <w:spacing w:before="0" w:after="0" w:line="240"/>
        <w:ind w:right="0" w:left="0" w:firstLine="708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А) горизонт ;       Б) вертикаль;           В) запад;                 Г) восток.</w:t>
      </w:r>
    </w:p>
    <w:p>
      <w:pPr>
        <w:spacing w:before="0" w:after="0" w:line="240"/>
        <w:ind w:right="0" w:left="0" w:firstLine="36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9.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Как называется предмет, носимый суеверными людьми на теле как колдовское средство, от всяких бед?</w:t>
      </w:r>
    </w:p>
    <w:p>
      <w:pPr>
        <w:spacing w:before="0" w:after="0" w:line="240"/>
        <w:ind w:right="0" w:left="36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     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А) Аналог;           Б) сувенир                В) тотем;        Г) амулет.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       10.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Отличительный рыцарский знак, передаваемый по наследству.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    </w:t>
        <w:tab/>
        <w:t xml:space="preserve"> 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А) корона;          Б) девиз;                 В) герб;            Г) щит.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18"/>
          <w:shd w:fill="auto" w:val="clear"/>
        </w:rPr>
      </w:pPr>
    </w:p>
    <w:p>
      <w:pPr>
        <w:spacing w:before="0" w:after="0" w:line="240"/>
        <w:ind w:right="0" w:left="0" w:firstLine="0"/>
        <w:jc w:val="center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18"/>
          <w:shd w:fill="auto" w:val="clear"/>
        </w:rPr>
        <w:t xml:space="preserve">Итоговый тест по изобразительному искусству 6 класс      Вариант 1</w:t>
      </w:r>
    </w:p>
    <w:p>
      <w:pPr>
        <w:spacing w:before="0" w:after="0" w:line="240"/>
        <w:ind w:right="0" w:left="720" w:firstLine="0"/>
        <w:jc w:val="left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18"/>
          <w:shd w:fill="auto" w:val="clear"/>
        </w:rPr>
        <w:t xml:space="preserve">Выбери правильный ответ</w:t>
      </w:r>
    </w:p>
    <w:p>
      <w:pPr>
        <w:tabs>
          <w:tab w:val="left" w:pos="283" w:leader="none"/>
        </w:tabs>
        <w:spacing w:before="5" w:after="0" w:line="240"/>
        <w:ind w:right="-48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FFFFFF" w:val="clear"/>
        </w:rPr>
      </w:pPr>
      <w:r>
        <w:rPr>
          <w:rFonts w:ascii="Times New Roman" w:hAnsi="Times New Roman" w:cs="Times New Roman" w:eastAsia="Times New Roman"/>
          <w:color w:val="212121"/>
          <w:spacing w:val="0"/>
          <w:position w:val="0"/>
          <w:sz w:val="18"/>
          <w:shd w:fill="FFFFFF" w:val="clear"/>
        </w:rPr>
        <w:t xml:space="preserve">1.</w:t>
        <w:tab/>
      </w:r>
      <w:r>
        <w:rPr>
          <w:rFonts w:ascii="Times New Roman" w:hAnsi="Times New Roman" w:cs="Times New Roman" w:eastAsia="Times New Roman"/>
          <w:color w:val="212121"/>
          <w:spacing w:val="-8"/>
          <w:position w:val="0"/>
          <w:sz w:val="18"/>
          <w:shd w:fill="FFFFFF" w:val="clear"/>
        </w:rPr>
        <w:t xml:space="preserve">Гуашь-это материал, какого вида ИЗО?  </w:t>
      </w:r>
    </w:p>
    <w:p>
      <w:pPr>
        <w:spacing w:before="0" w:after="0" w:line="240"/>
        <w:ind w:right="-480" w:left="394" w:firstLine="0"/>
        <w:jc w:val="left"/>
        <w:rPr>
          <w:rFonts w:ascii="Times New Roman" w:hAnsi="Times New Roman" w:cs="Times New Roman" w:eastAsia="Times New Roman"/>
          <w:color w:val="212121"/>
          <w:spacing w:val="-1"/>
          <w:position w:val="0"/>
          <w:sz w:val="18"/>
          <w:shd w:fill="FFFFFF" w:val="clear"/>
        </w:rPr>
      </w:pPr>
      <w:r>
        <w:rPr>
          <w:rFonts w:ascii="Times New Roman" w:hAnsi="Times New Roman" w:cs="Times New Roman" w:eastAsia="Times New Roman"/>
          <w:color w:val="212121"/>
          <w:spacing w:val="-1"/>
          <w:position w:val="0"/>
          <w:sz w:val="18"/>
          <w:shd w:fill="FFFFFF" w:val="clear"/>
        </w:rPr>
        <w:t xml:space="preserve">а) живописи       б) скульптуры</w:t>
      </w:r>
      <w:r>
        <w:rPr>
          <w:rFonts w:ascii="Times New Roman" w:hAnsi="Times New Roman" w:cs="Times New Roman" w:eastAsia="Times New Roman"/>
          <w:color w:val="212121"/>
          <w:spacing w:val="-12"/>
          <w:position w:val="0"/>
          <w:sz w:val="18"/>
          <w:shd w:fill="FFFFFF" w:val="clear"/>
        </w:rPr>
        <w:t xml:space="preserve">         в) архитектуры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212121"/>
          <w:spacing w:val="0"/>
          <w:position w:val="0"/>
          <w:sz w:val="18"/>
          <w:shd w:fill="auto" w:val="clear"/>
        </w:rPr>
        <w:t xml:space="preserve">2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.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Эрмитаж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–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это : а) школа          б) библиотека              в) музей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3.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Что является основным в художественном языке живописи?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А) линия    б)   штрих  в)  декоративность      г) цвет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4.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Что из перечисленного является наиболее типичным художественным материалом для графики: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А) гуашь  б) карандаш  в) глина   г) акварель</w:t>
      </w:r>
    </w:p>
    <w:p>
      <w:pPr>
        <w:tabs>
          <w:tab w:val="left" w:pos="283" w:leader="none"/>
        </w:tabs>
        <w:spacing w:before="0" w:after="0" w:line="240"/>
        <w:ind w:right="-480" w:left="0" w:firstLine="0"/>
        <w:jc w:val="left"/>
        <w:rPr>
          <w:rFonts w:ascii="Times New Roman" w:hAnsi="Times New Roman" w:cs="Times New Roman" w:eastAsia="Times New Roman"/>
          <w:color w:val="212121"/>
          <w:spacing w:val="0"/>
          <w:position w:val="0"/>
          <w:sz w:val="18"/>
          <w:shd w:fill="FFFFFF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FFFFFF" w:val="clear"/>
        </w:rPr>
        <w:t xml:space="preserve">5. </w:t>
      </w:r>
      <w:r>
        <w:rPr>
          <w:rFonts w:ascii="Times New Roman" w:hAnsi="Times New Roman" w:cs="Times New Roman" w:eastAsia="Times New Roman"/>
          <w:color w:val="212121"/>
          <w:spacing w:val="-9"/>
          <w:position w:val="0"/>
          <w:sz w:val="18"/>
          <w:shd w:fill="FFFFFF" w:val="clear"/>
        </w:rPr>
        <w:t xml:space="preserve">Художник изображает предметы в жанре</w:t>
      </w:r>
      <w:r>
        <w:rPr>
          <w:rFonts w:ascii="Times New Roman" w:hAnsi="Times New Roman" w:cs="Times New Roman" w:eastAsia="Times New Roman"/>
          <w:color w:val="212121"/>
          <w:spacing w:val="0"/>
          <w:position w:val="0"/>
          <w:sz w:val="18"/>
          <w:shd w:fill="FFFFFF" w:val="clear"/>
        </w:rPr>
        <w:t xml:space="preserve">:    </w:t>
      </w:r>
      <w:r>
        <w:rPr>
          <w:rFonts w:ascii="Times New Roman" w:hAnsi="Times New Roman" w:cs="Times New Roman" w:eastAsia="Times New Roman"/>
          <w:color w:val="212121"/>
          <w:spacing w:val="-11"/>
          <w:position w:val="0"/>
          <w:sz w:val="18"/>
          <w:shd w:fill="FFFFFF" w:val="clear"/>
        </w:rPr>
        <w:t xml:space="preserve">а) пейзажа</w:t>
      </w:r>
      <w:r>
        <w:rPr>
          <w:rFonts w:ascii="Times New Roman" w:hAnsi="Times New Roman" w:cs="Times New Roman" w:eastAsia="Times New Roman"/>
          <w:color w:val="212121"/>
          <w:spacing w:val="0"/>
          <w:position w:val="0"/>
          <w:sz w:val="18"/>
          <w:shd w:fill="FFFFFF" w:val="clear"/>
        </w:rPr>
        <w:t xml:space="preserve">     </w:t>
      </w:r>
      <w:r>
        <w:rPr>
          <w:rFonts w:ascii="Times New Roman" w:hAnsi="Times New Roman" w:cs="Times New Roman" w:eastAsia="Times New Roman"/>
          <w:color w:val="212121"/>
          <w:spacing w:val="-11"/>
          <w:position w:val="0"/>
          <w:sz w:val="18"/>
          <w:shd w:fill="FFFFFF" w:val="clear"/>
        </w:rPr>
        <w:t xml:space="preserve">б) портрета     </w:t>
      </w:r>
      <w:r>
        <w:rPr>
          <w:rFonts w:ascii="Times New Roman" w:hAnsi="Times New Roman" w:cs="Times New Roman" w:eastAsia="Times New Roman"/>
          <w:color w:val="212121"/>
          <w:spacing w:val="-9"/>
          <w:position w:val="0"/>
          <w:sz w:val="18"/>
          <w:shd w:fill="FFFFFF" w:val="clear"/>
        </w:rPr>
        <w:t xml:space="preserve">в) натюрморта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212121"/>
          <w:spacing w:val="-9"/>
          <w:position w:val="0"/>
          <w:sz w:val="18"/>
          <w:shd w:fill="auto" w:val="clear"/>
        </w:rPr>
        <w:t xml:space="preserve">6.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Что не использует графика?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а) пятно;     б) оттенок;       в) точка;    г) линия.</w:t>
      </w:r>
    </w:p>
    <w:p>
      <w:pPr>
        <w:tabs>
          <w:tab w:val="left" w:pos="283" w:leader="none"/>
        </w:tabs>
        <w:spacing w:before="0" w:after="0" w:line="240"/>
        <w:ind w:right="-48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FFFFFF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FFFFFF" w:val="clear"/>
        </w:rPr>
        <w:t xml:space="preserve">7. </w:t>
      </w:r>
      <w:r>
        <w:rPr>
          <w:rFonts w:ascii="Times New Roman" w:hAnsi="Times New Roman" w:cs="Times New Roman" w:eastAsia="Times New Roman"/>
          <w:color w:val="212121"/>
          <w:spacing w:val="-9"/>
          <w:position w:val="0"/>
          <w:sz w:val="18"/>
          <w:shd w:fill="FFFFFF" w:val="clear"/>
        </w:rPr>
        <w:t xml:space="preserve">Материал скульптуры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FFFFFF" w:val="clear"/>
        </w:rPr>
        <w:t xml:space="preserve">:    </w:t>
      </w:r>
      <w:r>
        <w:rPr>
          <w:rFonts w:ascii="Times New Roman" w:hAnsi="Times New Roman" w:cs="Times New Roman" w:eastAsia="Times New Roman"/>
          <w:color w:val="212121"/>
          <w:spacing w:val="-10"/>
          <w:position w:val="0"/>
          <w:sz w:val="18"/>
          <w:shd w:fill="FFFFFF" w:val="clear"/>
        </w:rPr>
        <w:t xml:space="preserve">а) бумага      </w:t>
      </w:r>
      <w:r>
        <w:rPr>
          <w:rFonts w:ascii="Times New Roman" w:hAnsi="Times New Roman" w:cs="Times New Roman" w:eastAsia="Times New Roman"/>
          <w:color w:val="212121"/>
          <w:spacing w:val="-11"/>
          <w:position w:val="0"/>
          <w:sz w:val="18"/>
          <w:shd w:fill="FFFFFF" w:val="clear"/>
        </w:rPr>
        <w:t xml:space="preserve">б) камень      в)  холст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000000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212121"/>
          <w:spacing w:val="-11"/>
          <w:position w:val="0"/>
          <w:sz w:val="18"/>
          <w:shd w:fill="auto" w:val="clear"/>
        </w:rPr>
        <w:t xml:space="preserve">8. </w:t>
      </w: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18"/>
          <w:shd w:fill="auto" w:val="clear"/>
        </w:rPr>
        <w:t xml:space="preserve">Пейзаж это - ...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000000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18"/>
          <w:shd w:fill="auto" w:val="clear"/>
        </w:rPr>
        <w:t xml:space="preserve">а)        изображение человекаб)        изображение предметов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000000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18"/>
          <w:shd w:fill="auto" w:val="clear"/>
        </w:rPr>
        <w:t xml:space="preserve">в)        изображение природы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000000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18"/>
          <w:shd w:fill="auto" w:val="clear"/>
        </w:rPr>
        <w:t xml:space="preserve">9.        </w:t>
      </w: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18"/>
          <w:shd w:fill="auto" w:val="clear"/>
        </w:rPr>
        <w:t xml:space="preserve">В каком жанре изображают животных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000000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18"/>
          <w:shd w:fill="auto" w:val="clear"/>
        </w:rPr>
        <w:t xml:space="preserve">а)        жанр портретаб)        анималистический жанрв)        жанр натюрморта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000000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18"/>
          <w:shd w:fill="auto" w:val="clear"/>
        </w:rPr>
        <w:t xml:space="preserve">10. </w:t>
      </w: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18"/>
          <w:shd w:fill="auto" w:val="clear"/>
        </w:rPr>
        <w:t xml:space="preserve">Нарисуй небольшой орнамент или узор (можно схематично) в стиле одного из народных промыслов, укажите название этого промысла и вид орнамента (растительный, геометрический, животный  и т.д)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</w:p>
    <w:p>
      <w:pPr>
        <w:spacing w:before="0" w:after="0" w:line="240"/>
        <w:ind w:right="0" w:left="0" w:firstLine="0"/>
        <w:jc w:val="center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18"/>
          <w:shd w:fill="auto" w:val="clear"/>
        </w:rPr>
        <w:t xml:space="preserve">Итоговый тест по изобразительному искусству 6 класс       Вариант 2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Выбери правильный ответ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1.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Какие цвета характерны для произведений гжельских мастеров: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а) красный и золотой   б) желтый и черный  в) белый и синий   г) оттенки зеленого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2.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Какой из перечисленных музеев находится в Москве?</w:t>
        <w:br/>
        <w:t xml:space="preserve">а) Эрмитаж  б) Третьяковская галерея в) Русский музей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3.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Средства выразительности графики:    а) мазок        б) линия               в) штрих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4.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Основное средство языка живописи:     а) объем     б) цвет      в) штрих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5.  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Назови 3 основных хроматических цвета в живописи (механическое смешение цветов):</w:t>
        <w:br/>
        <w:t xml:space="preserve">а) красный, желтый, синий  б)  черный, белый, серый 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в) оранжевый, фиолетовый, зеленый г) красный, желтый, зеленый 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6.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Портрет художника или скульптора, выполненный им самим.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а) портрет    б) автопортрет     в) скульптура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7.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Что создают художники?  а) произведение искусств        б) творческие проекты              в) чертежи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8.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Портрет- это …   а) изображение человека   б) изображение предметов    в) изображение природы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9.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Как называют человека, который работает в изобразительном искусстве 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а) художник          б) маляр        в) архитектор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10.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Нарисуй небольшой орнамент или узор (можно схематично) в стиле одного из народных промыслов, укажите название этого промысла и вид орнамента (растительный, геометрический, животный  и т.д)</w:t>
      </w:r>
    </w:p>
    <w:p>
      <w:pPr>
        <w:spacing w:before="0" w:after="0" w:line="240"/>
        <w:ind w:right="0" w:left="0" w:firstLine="0"/>
        <w:jc w:val="center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18"/>
          <w:shd w:fill="auto" w:val="clear"/>
        </w:rPr>
      </w:pPr>
    </w:p>
    <w:p>
      <w:pPr>
        <w:spacing w:before="0" w:after="0" w:line="240"/>
        <w:ind w:right="0" w:left="0" w:firstLine="0"/>
        <w:jc w:val="center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18"/>
          <w:shd w:fill="auto" w:val="clear"/>
        </w:rPr>
        <w:t xml:space="preserve">ОТВЕТЫ К ТЕСТАМ 6 классу изо</w:t>
      </w:r>
    </w:p>
    <w:p>
      <w:pPr>
        <w:spacing w:before="0" w:after="0" w:line="240"/>
        <w:ind w:right="0" w:left="0" w:firstLine="0"/>
        <w:jc w:val="center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18"/>
          <w:shd w:fill="auto" w:val="clear"/>
        </w:rPr>
        <w:t xml:space="preserve">1 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18"/>
          <w:shd w:fill="auto" w:val="clear"/>
        </w:rPr>
        <w:t xml:space="preserve">вариант:</w:t>
      </w:r>
    </w:p>
    <w:tbl>
      <w:tblPr/>
      <w:tblGrid>
        <w:gridCol w:w="1234"/>
        <w:gridCol w:w="835"/>
        <w:gridCol w:w="780"/>
        <w:gridCol w:w="780"/>
        <w:gridCol w:w="780"/>
        <w:gridCol w:w="780"/>
        <w:gridCol w:w="780"/>
        <w:gridCol w:w="780"/>
        <w:gridCol w:w="780"/>
        <w:gridCol w:w="1700"/>
      </w:tblGrid>
      <w:tr>
        <w:trPr>
          <w:trHeight w:val="1" w:hRule="atLeast"/>
          <w:jc w:val="center"/>
        </w:trPr>
        <w:tc>
          <w:tcPr>
            <w:tcW w:w="123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Segoe UI Symbol" w:hAnsi="Segoe UI Symbol" w:cs="Segoe UI Symbol" w:eastAsia="Segoe UI Symbol"/>
                <w:color w:val="auto"/>
                <w:spacing w:val="0"/>
                <w:position w:val="0"/>
                <w:sz w:val="18"/>
                <w:shd w:fill="auto" w:val="clear"/>
              </w:rPr>
              <w:t xml:space="preserve">№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18"/>
                <w:shd w:fill="auto" w:val="clear"/>
              </w:rPr>
              <w:t xml:space="preserve"> </w:t>
            </w:r>
          </w:p>
        </w:tc>
        <w:tc>
          <w:tcPr>
            <w:tcW w:w="835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18"/>
                <w:shd w:fill="auto" w:val="clear"/>
              </w:rPr>
              <w:t xml:space="preserve">1</w:t>
            </w:r>
          </w:p>
        </w:tc>
        <w:tc>
          <w:tcPr>
            <w:tcW w:w="780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18"/>
                <w:shd w:fill="auto" w:val="clear"/>
              </w:rPr>
              <w:t xml:space="preserve">2</w:t>
            </w:r>
          </w:p>
        </w:tc>
        <w:tc>
          <w:tcPr>
            <w:tcW w:w="780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18"/>
                <w:shd w:fill="auto" w:val="clear"/>
              </w:rPr>
              <w:t xml:space="preserve">3</w:t>
            </w:r>
          </w:p>
        </w:tc>
        <w:tc>
          <w:tcPr>
            <w:tcW w:w="780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18"/>
                <w:shd w:fill="auto" w:val="clear"/>
              </w:rPr>
              <w:t xml:space="preserve">4</w:t>
            </w:r>
          </w:p>
        </w:tc>
        <w:tc>
          <w:tcPr>
            <w:tcW w:w="780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18"/>
                <w:shd w:fill="auto" w:val="clear"/>
              </w:rPr>
              <w:t xml:space="preserve">5</w:t>
            </w:r>
          </w:p>
        </w:tc>
        <w:tc>
          <w:tcPr>
            <w:tcW w:w="780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18"/>
                <w:shd w:fill="auto" w:val="clear"/>
              </w:rPr>
              <w:t xml:space="preserve">6</w:t>
            </w:r>
          </w:p>
        </w:tc>
        <w:tc>
          <w:tcPr>
            <w:tcW w:w="780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18"/>
                <w:shd w:fill="auto" w:val="clear"/>
              </w:rPr>
              <w:t xml:space="preserve">7</w:t>
            </w:r>
          </w:p>
        </w:tc>
        <w:tc>
          <w:tcPr>
            <w:tcW w:w="780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18"/>
                <w:shd w:fill="auto" w:val="clear"/>
              </w:rPr>
              <w:t xml:space="preserve">8</w:t>
            </w:r>
          </w:p>
        </w:tc>
        <w:tc>
          <w:tcPr>
            <w:tcW w:w="1700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18"/>
                <w:shd w:fill="auto" w:val="clear"/>
              </w:rPr>
              <w:t xml:space="preserve">9</w:t>
            </w:r>
          </w:p>
        </w:tc>
      </w:tr>
      <w:tr>
        <w:trPr>
          <w:trHeight w:val="1" w:hRule="atLeast"/>
          <w:jc w:val="center"/>
        </w:trPr>
        <w:tc>
          <w:tcPr>
            <w:tcW w:w="123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18"/>
                <w:shd w:fill="auto" w:val="clear"/>
              </w:rPr>
              <w:t xml:space="preserve">ответ</w:t>
            </w:r>
          </w:p>
        </w:tc>
        <w:tc>
          <w:tcPr>
            <w:tcW w:w="835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18"/>
                <w:shd w:fill="auto" w:val="clear"/>
              </w:rPr>
              <w:t xml:space="preserve">а</w:t>
            </w:r>
          </w:p>
        </w:tc>
        <w:tc>
          <w:tcPr>
            <w:tcW w:w="780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18"/>
                <w:shd w:fill="auto" w:val="clear"/>
              </w:rPr>
              <w:t xml:space="preserve">г</w:t>
            </w:r>
          </w:p>
        </w:tc>
        <w:tc>
          <w:tcPr>
            <w:tcW w:w="780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18"/>
                <w:shd w:fill="auto" w:val="clear"/>
              </w:rPr>
              <w:t xml:space="preserve">б</w:t>
            </w:r>
          </w:p>
        </w:tc>
        <w:tc>
          <w:tcPr>
            <w:tcW w:w="780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18"/>
                <w:shd w:fill="auto" w:val="clear"/>
              </w:rPr>
              <w:t xml:space="preserve">б</w:t>
            </w:r>
          </w:p>
        </w:tc>
        <w:tc>
          <w:tcPr>
            <w:tcW w:w="780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18"/>
                <w:shd w:fill="auto" w:val="clear"/>
              </w:rPr>
              <w:t xml:space="preserve">в</w:t>
            </w:r>
          </w:p>
        </w:tc>
        <w:tc>
          <w:tcPr>
            <w:tcW w:w="780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18"/>
                <w:shd w:fill="auto" w:val="clear"/>
              </w:rPr>
              <w:t xml:space="preserve">А.б</w:t>
            </w:r>
          </w:p>
        </w:tc>
        <w:tc>
          <w:tcPr>
            <w:tcW w:w="780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18"/>
                <w:shd w:fill="auto" w:val="clear"/>
              </w:rPr>
              <w:t xml:space="preserve">б</w:t>
            </w:r>
          </w:p>
        </w:tc>
        <w:tc>
          <w:tcPr>
            <w:tcW w:w="780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18"/>
                <w:shd w:fill="auto" w:val="clear"/>
              </w:rPr>
              <w:t xml:space="preserve">в</w:t>
            </w:r>
          </w:p>
        </w:tc>
        <w:tc>
          <w:tcPr>
            <w:tcW w:w="1700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18"/>
                <w:shd w:fill="auto" w:val="clear"/>
              </w:rPr>
              <w:t xml:space="preserve">б</w:t>
            </w:r>
          </w:p>
        </w:tc>
      </w:tr>
    </w:tbl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18"/>
          <w:shd w:fill="auto" w:val="clear"/>
        </w:rPr>
      </w:pPr>
    </w:p>
    <w:p>
      <w:pPr>
        <w:spacing w:before="0" w:after="0" w:line="240"/>
        <w:ind w:right="0" w:left="0" w:firstLine="0"/>
        <w:jc w:val="center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18"/>
          <w:shd w:fill="auto" w:val="clear"/>
        </w:rPr>
        <w:t xml:space="preserve">2 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18"/>
          <w:shd w:fill="auto" w:val="clear"/>
        </w:rPr>
        <w:t xml:space="preserve">вариант:</w:t>
      </w:r>
    </w:p>
    <w:tbl>
      <w:tblPr/>
      <w:tblGrid>
        <w:gridCol w:w="1328"/>
        <w:gridCol w:w="870"/>
        <w:gridCol w:w="870"/>
        <w:gridCol w:w="870"/>
        <w:gridCol w:w="870"/>
        <w:gridCol w:w="870"/>
        <w:gridCol w:w="870"/>
        <w:gridCol w:w="870"/>
        <w:gridCol w:w="870"/>
        <w:gridCol w:w="871"/>
      </w:tblGrid>
      <w:tr>
        <w:trPr>
          <w:trHeight w:val="1" w:hRule="atLeast"/>
          <w:jc w:val="center"/>
        </w:trPr>
        <w:tc>
          <w:tcPr>
            <w:tcW w:w="1328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Segoe UI Symbol" w:hAnsi="Segoe UI Symbol" w:cs="Segoe UI Symbol" w:eastAsia="Segoe UI Symbol"/>
                <w:color w:val="auto"/>
                <w:spacing w:val="0"/>
                <w:position w:val="0"/>
                <w:sz w:val="18"/>
                <w:shd w:fill="auto" w:val="clear"/>
              </w:rPr>
              <w:t xml:space="preserve">№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18"/>
                <w:shd w:fill="auto" w:val="clear"/>
              </w:rPr>
              <w:t xml:space="preserve"> </w:t>
            </w:r>
          </w:p>
        </w:tc>
        <w:tc>
          <w:tcPr>
            <w:tcW w:w="870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18"/>
                <w:shd w:fill="auto" w:val="clear"/>
              </w:rPr>
              <w:t xml:space="preserve">1</w:t>
            </w:r>
          </w:p>
        </w:tc>
        <w:tc>
          <w:tcPr>
            <w:tcW w:w="870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18"/>
                <w:shd w:fill="auto" w:val="clear"/>
              </w:rPr>
              <w:t xml:space="preserve">2</w:t>
            </w:r>
          </w:p>
        </w:tc>
        <w:tc>
          <w:tcPr>
            <w:tcW w:w="870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18"/>
                <w:shd w:fill="auto" w:val="clear"/>
              </w:rPr>
              <w:t xml:space="preserve">3</w:t>
            </w:r>
          </w:p>
        </w:tc>
        <w:tc>
          <w:tcPr>
            <w:tcW w:w="870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18"/>
                <w:shd w:fill="auto" w:val="clear"/>
              </w:rPr>
              <w:t xml:space="preserve">4</w:t>
            </w:r>
          </w:p>
        </w:tc>
        <w:tc>
          <w:tcPr>
            <w:tcW w:w="870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18"/>
                <w:shd w:fill="auto" w:val="clear"/>
              </w:rPr>
              <w:t xml:space="preserve">5</w:t>
            </w:r>
          </w:p>
        </w:tc>
        <w:tc>
          <w:tcPr>
            <w:tcW w:w="870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18"/>
                <w:shd w:fill="auto" w:val="clear"/>
              </w:rPr>
              <w:t xml:space="preserve">6</w:t>
            </w:r>
          </w:p>
        </w:tc>
        <w:tc>
          <w:tcPr>
            <w:tcW w:w="870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18"/>
                <w:shd w:fill="auto" w:val="clear"/>
              </w:rPr>
              <w:t xml:space="preserve">7</w:t>
            </w:r>
          </w:p>
        </w:tc>
        <w:tc>
          <w:tcPr>
            <w:tcW w:w="870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18"/>
                <w:shd w:fill="auto" w:val="clear"/>
              </w:rPr>
              <w:t xml:space="preserve">8</w:t>
            </w:r>
          </w:p>
        </w:tc>
        <w:tc>
          <w:tcPr>
            <w:tcW w:w="871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18"/>
                <w:shd w:fill="auto" w:val="clear"/>
              </w:rPr>
              <w:t xml:space="preserve">9</w:t>
            </w:r>
          </w:p>
        </w:tc>
      </w:tr>
      <w:tr>
        <w:trPr>
          <w:trHeight w:val="1" w:hRule="atLeast"/>
          <w:jc w:val="center"/>
        </w:trPr>
        <w:tc>
          <w:tcPr>
            <w:tcW w:w="1328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18"/>
                <w:shd w:fill="auto" w:val="clear"/>
              </w:rPr>
              <w:t xml:space="preserve">ответ</w:t>
            </w:r>
          </w:p>
        </w:tc>
        <w:tc>
          <w:tcPr>
            <w:tcW w:w="870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18"/>
                <w:shd w:fill="auto" w:val="clear"/>
              </w:rPr>
              <w:t xml:space="preserve">в</w:t>
            </w:r>
          </w:p>
        </w:tc>
        <w:tc>
          <w:tcPr>
            <w:tcW w:w="870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18"/>
                <w:shd w:fill="auto" w:val="clear"/>
              </w:rPr>
              <w:t xml:space="preserve">б</w:t>
            </w:r>
          </w:p>
        </w:tc>
        <w:tc>
          <w:tcPr>
            <w:tcW w:w="870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18"/>
                <w:shd w:fill="auto" w:val="clear"/>
              </w:rPr>
              <w:t xml:space="preserve">в</w:t>
            </w:r>
          </w:p>
        </w:tc>
        <w:tc>
          <w:tcPr>
            <w:tcW w:w="870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18"/>
                <w:shd w:fill="auto" w:val="clear"/>
              </w:rPr>
              <w:t xml:space="preserve">б</w:t>
            </w:r>
          </w:p>
        </w:tc>
        <w:tc>
          <w:tcPr>
            <w:tcW w:w="870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18"/>
                <w:shd w:fill="auto" w:val="clear"/>
              </w:rPr>
              <w:t xml:space="preserve">г</w:t>
            </w:r>
          </w:p>
        </w:tc>
        <w:tc>
          <w:tcPr>
            <w:tcW w:w="870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18"/>
                <w:shd w:fill="auto" w:val="clear"/>
              </w:rPr>
              <w:t xml:space="preserve">б</w:t>
            </w:r>
          </w:p>
        </w:tc>
        <w:tc>
          <w:tcPr>
            <w:tcW w:w="870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18"/>
                <w:shd w:fill="auto" w:val="clear"/>
              </w:rPr>
              <w:t xml:space="preserve">а</w:t>
            </w:r>
          </w:p>
        </w:tc>
        <w:tc>
          <w:tcPr>
            <w:tcW w:w="870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18"/>
                <w:shd w:fill="auto" w:val="clear"/>
              </w:rPr>
              <w:t xml:space="preserve">а</w:t>
            </w:r>
          </w:p>
        </w:tc>
        <w:tc>
          <w:tcPr>
            <w:tcW w:w="871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18"/>
                <w:shd w:fill="auto" w:val="clear"/>
              </w:rPr>
              <w:t xml:space="preserve">а</w:t>
            </w:r>
          </w:p>
        </w:tc>
      </w:tr>
    </w:tbl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Система оценивания заданий с 1-9 работы по 1 баллу, 10  работа -  3 балла.</w:t>
      </w:r>
    </w:p>
    <w:tbl>
      <w:tblPr/>
      <w:tblGrid>
        <w:gridCol w:w="4785"/>
        <w:gridCol w:w="4786"/>
      </w:tblGrid>
      <w:tr>
        <w:trPr>
          <w:trHeight w:val="1" w:hRule="atLeast"/>
          <w:jc w:val="center"/>
        </w:trPr>
        <w:tc>
          <w:tcPr>
            <w:tcW w:w="4785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18"/>
                <w:shd w:fill="auto" w:val="clear"/>
              </w:rPr>
              <w:t xml:space="preserve">уровень</w:t>
            </w:r>
          </w:p>
        </w:tc>
        <w:tc>
          <w:tcPr>
            <w:tcW w:w="4786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18"/>
                <w:shd w:fill="auto" w:val="clear"/>
              </w:rPr>
              <w:t xml:space="preserve">6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18"/>
                <w:shd w:fill="auto" w:val="clear"/>
              </w:rPr>
              <w:t xml:space="preserve">класс</w:t>
            </w:r>
          </w:p>
        </w:tc>
      </w:tr>
      <w:tr>
        <w:trPr>
          <w:trHeight w:val="1" w:hRule="atLeast"/>
          <w:jc w:val="center"/>
        </w:trPr>
        <w:tc>
          <w:tcPr>
            <w:tcW w:w="4785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18"/>
                <w:shd w:fill="auto" w:val="clear"/>
              </w:rPr>
              <w:t xml:space="preserve">Оценка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18"/>
                <w:shd w:fill="auto" w:val="clear"/>
              </w:rPr>
              <w:t xml:space="preserve">«5»</w:t>
            </w:r>
          </w:p>
        </w:tc>
        <w:tc>
          <w:tcPr>
            <w:tcW w:w="4786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18"/>
                <w:shd w:fill="auto" w:val="clear"/>
              </w:rPr>
              <w:t xml:space="preserve">от 9-12 баллов</w:t>
            </w:r>
          </w:p>
        </w:tc>
      </w:tr>
      <w:tr>
        <w:trPr>
          <w:trHeight w:val="1" w:hRule="atLeast"/>
          <w:jc w:val="center"/>
        </w:trPr>
        <w:tc>
          <w:tcPr>
            <w:tcW w:w="4785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18"/>
                <w:shd w:fill="auto" w:val="clear"/>
              </w:rPr>
              <w:t xml:space="preserve">Оценка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18"/>
                <w:shd w:fill="auto" w:val="clear"/>
              </w:rPr>
              <w:t xml:space="preserve">«4»</w:t>
            </w:r>
          </w:p>
        </w:tc>
        <w:tc>
          <w:tcPr>
            <w:tcW w:w="4786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18"/>
                <w:shd w:fill="auto" w:val="clear"/>
              </w:rPr>
              <w:t xml:space="preserve">от 6-8 баллов</w:t>
            </w:r>
          </w:p>
        </w:tc>
      </w:tr>
      <w:tr>
        <w:trPr>
          <w:trHeight w:val="1" w:hRule="atLeast"/>
          <w:jc w:val="center"/>
        </w:trPr>
        <w:tc>
          <w:tcPr>
            <w:tcW w:w="4785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18"/>
                <w:shd w:fill="auto" w:val="clear"/>
              </w:rPr>
              <w:t xml:space="preserve">Оценка 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18"/>
                <w:shd w:fill="auto" w:val="clear"/>
              </w:rPr>
              <w:t xml:space="preserve">«3»</w:t>
            </w:r>
          </w:p>
        </w:tc>
        <w:tc>
          <w:tcPr>
            <w:tcW w:w="4786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18"/>
                <w:shd w:fill="auto" w:val="clear"/>
              </w:rPr>
              <w:t xml:space="preserve">4,5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18"/>
                <w:shd w:fill="auto" w:val="clear"/>
              </w:rPr>
              <w:t xml:space="preserve">балла</w:t>
            </w:r>
          </w:p>
        </w:tc>
      </w:tr>
      <w:tr>
        <w:trPr>
          <w:trHeight w:val="1" w:hRule="atLeast"/>
          <w:jc w:val="center"/>
        </w:trPr>
        <w:tc>
          <w:tcPr>
            <w:tcW w:w="4785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18"/>
                <w:shd w:fill="auto" w:val="clear"/>
              </w:rPr>
              <w:t xml:space="preserve">Оценка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18"/>
                <w:shd w:fill="auto" w:val="clear"/>
              </w:rPr>
              <w:t xml:space="preserve">«2»</w:t>
            </w:r>
          </w:p>
        </w:tc>
        <w:tc>
          <w:tcPr>
            <w:tcW w:w="4786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18"/>
                <w:shd w:fill="auto" w:val="clear"/>
              </w:rPr>
              <w:t xml:space="preserve">От 3 и ниже</w:t>
            </w:r>
          </w:p>
        </w:tc>
      </w:tr>
    </w:tbl>
    <w:p>
      <w:pPr>
        <w:spacing w:before="0" w:after="0" w:line="240"/>
        <w:ind w:right="0" w:left="0" w:firstLine="0"/>
        <w:jc w:val="center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18"/>
          <w:shd w:fill="auto" w:val="clear"/>
        </w:rPr>
        <w:t xml:space="preserve">Итоговый  тест по Изо для 7 класса       Часть 1</w:t>
      </w:r>
    </w:p>
    <w:p>
      <w:pPr>
        <w:numPr>
          <w:ilvl w:val="0"/>
          <w:numId w:val="903"/>
        </w:numPr>
        <w:spacing w:before="0" w:after="0" w:line="240"/>
        <w:ind w:right="0" w:left="720" w:hanging="360"/>
        <w:jc w:val="left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18"/>
          <w:shd w:fill="auto" w:val="clear"/>
        </w:rPr>
        <w:t xml:space="preserve">Как называется жанр изобразительного искусства, в котором изображают неодушевлённые предметы, организованные в  группу?</w:t>
      </w:r>
    </w:p>
    <w:p>
      <w:pPr>
        <w:numPr>
          <w:ilvl w:val="0"/>
          <w:numId w:val="903"/>
        </w:numPr>
        <w:spacing w:before="0" w:after="0" w:line="240"/>
        <w:ind w:right="0" w:left="720" w:hanging="36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</w:p>
    <w:p>
      <w:pPr>
        <w:numPr>
          <w:ilvl w:val="0"/>
          <w:numId w:val="903"/>
        </w:numPr>
        <w:spacing w:before="0" w:after="0" w:line="240"/>
        <w:ind w:right="0" w:left="720" w:hanging="36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пейзаж;</w:t>
      </w:r>
    </w:p>
    <w:p>
      <w:pPr>
        <w:numPr>
          <w:ilvl w:val="0"/>
          <w:numId w:val="903"/>
        </w:numPr>
        <w:spacing w:before="0" w:after="0" w:line="240"/>
        <w:ind w:right="0" w:left="720" w:hanging="36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живопись;</w:t>
      </w:r>
    </w:p>
    <w:p>
      <w:pPr>
        <w:numPr>
          <w:ilvl w:val="0"/>
          <w:numId w:val="903"/>
        </w:numPr>
        <w:spacing w:before="0" w:after="0" w:line="240"/>
        <w:ind w:right="0" w:left="720" w:hanging="36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портрет;</w:t>
      </w:r>
    </w:p>
    <w:p>
      <w:pPr>
        <w:numPr>
          <w:ilvl w:val="0"/>
          <w:numId w:val="903"/>
        </w:numPr>
        <w:spacing w:before="0" w:after="0" w:line="240"/>
        <w:ind w:right="0" w:left="720" w:hanging="36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натюрморт.</w:t>
      </w:r>
    </w:p>
    <w:p>
      <w:pPr>
        <w:numPr>
          <w:ilvl w:val="0"/>
          <w:numId w:val="903"/>
        </w:numPr>
        <w:spacing w:before="0" w:after="0" w:line="240"/>
        <w:ind w:right="0" w:left="720" w:hanging="360"/>
        <w:jc w:val="left"/>
        <w:rPr>
          <w:rFonts w:ascii="Times New Roman" w:hAnsi="Times New Roman" w:cs="Times New Roman" w:eastAsia="Times New Roman"/>
          <w:b/>
          <w:color w:val="auto"/>
          <w:spacing w:val="-9"/>
          <w:position w:val="0"/>
          <w:sz w:val="18"/>
          <w:shd w:fill="auto" w:val="clear"/>
        </w:rPr>
      </w:pPr>
    </w:p>
    <w:p>
      <w:pPr>
        <w:numPr>
          <w:ilvl w:val="0"/>
          <w:numId w:val="903"/>
        </w:numPr>
        <w:spacing w:before="0" w:after="0" w:line="240"/>
        <w:ind w:right="0" w:left="720" w:hanging="360"/>
        <w:jc w:val="left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-9"/>
          <w:position w:val="0"/>
          <w:sz w:val="18"/>
          <w:shd w:fill="auto" w:val="clear"/>
        </w:rPr>
        <w:t xml:space="preserve">Натюрморт - это вид изобразительного искусства?</w:t>
      </w:r>
    </w:p>
    <w:p>
      <w:pPr>
        <w:numPr>
          <w:ilvl w:val="0"/>
          <w:numId w:val="903"/>
        </w:numPr>
        <w:spacing w:before="0" w:after="0" w:line="240"/>
        <w:ind w:right="0" w:left="720" w:hanging="360"/>
        <w:jc w:val="left"/>
        <w:rPr>
          <w:rFonts w:ascii="Times New Roman" w:hAnsi="Times New Roman" w:cs="Times New Roman" w:eastAsia="Times New Roman"/>
          <w:color w:val="auto"/>
          <w:spacing w:val="-8"/>
          <w:position w:val="0"/>
          <w:sz w:val="18"/>
          <w:shd w:fill="auto" w:val="clear"/>
        </w:rPr>
      </w:pPr>
    </w:p>
    <w:p>
      <w:pPr>
        <w:numPr>
          <w:ilvl w:val="0"/>
          <w:numId w:val="903"/>
        </w:numPr>
        <w:spacing w:before="0" w:after="0" w:line="240"/>
        <w:ind w:right="0" w:left="720" w:hanging="36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-8"/>
          <w:position w:val="0"/>
          <w:sz w:val="18"/>
          <w:shd w:fill="auto" w:val="clear"/>
        </w:rPr>
        <w:t xml:space="preserve">да;</w:t>
      </w:r>
    </w:p>
    <w:p>
      <w:pPr>
        <w:numPr>
          <w:ilvl w:val="0"/>
          <w:numId w:val="903"/>
        </w:numPr>
        <w:spacing w:before="0" w:after="0" w:line="240"/>
        <w:ind w:right="0" w:left="720" w:hanging="36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-10"/>
          <w:position w:val="0"/>
          <w:sz w:val="18"/>
          <w:shd w:fill="auto" w:val="clear"/>
        </w:rPr>
        <w:t xml:space="preserve">нет.</w:t>
      </w:r>
    </w:p>
    <w:p>
      <w:pPr>
        <w:numPr>
          <w:ilvl w:val="0"/>
          <w:numId w:val="903"/>
        </w:numPr>
        <w:spacing w:before="0" w:after="0" w:line="240"/>
        <w:ind w:right="0" w:left="720" w:hanging="360"/>
        <w:jc w:val="left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18"/>
          <w:shd w:fill="auto" w:val="clear"/>
        </w:rPr>
      </w:pPr>
    </w:p>
    <w:p>
      <w:pPr>
        <w:numPr>
          <w:ilvl w:val="0"/>
          <w:numId w:val="903"/>
        </w:numPr>
        <w:spacing w:before="0" w:after="0" w:line="240"/>
        <w:ind w:right="0" w:left="720" w:hanging="360"/>
        <w:jc w:val="left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18"/>
          <w:shd w:fill="auto" w:val="clear"/>
        </w:rPr>
        <w:t xml:space="preserve">Материалы, используемые в графике</w:t>
      </w:r>
    </w:p>
    <w:p>
      <w:pPr>
        <w:numPr>
          <w:ilvl w:val="0"/>
          <w:numId w:val="903"/>
        </w:numPr>
        <w:spacing w:before="0" w:after="0" w:line="240"/>
        <w:ind w:right="0" w:left="720" w:hanging="36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</w:p>
    <w:p>
      <w:pPr>
        <w:numPr>
          <w:ilvl w:val="0"/>
          <w:numId w:val="903"/>
        </w:numPr>
        <w:spacing w:before="0" w:after="0" w:line="240"/>
        <w:ind w:right="0" w:left="720" w:hanging="36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акварель;</w:t>
      </w:r>
    </w:p>
    <w:p>
      <w:pPr>
        <w:numPr>
          <w:ilvl w:val="0"/>
          <w:numId w:val="903"/>
        </w:numPr>
        <w:spacing w:before="0" w:after="0" w:line="240"/>
        <w:ind w:right="0" w:left="720" w:hanging="36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пластилин;</w:t>
      </w:r>
    </w:p>
    <w:p>
      <w:pPr>
        <w:numPr>
          <w:ilvl w:val="0"/>
          <w:numId w:val="903"/>
        </w:numPr>
        <w:spacing w:before="0" w:after="0" w:line="240"/>
        <w:ind w:right="0" w:left="720" w:hanging="36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карандаш, уголь, фломастеры;</w:t>
      </w:r>
    </w:p>
    <w:p>
      <w:pPr>
        <w:numPr>
          <w:ilvl w:val="0"/>
          <w:numId w:val="903"/>
        </w:numPr>
        <w:spacing w:before="0" w:after="0" w:line="240"/>
        <w:ind w:right="0" w:left="720" w:hanging="36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гуашь.</w:t>
      </w:r>
    </w:p>
    <w:p>
      <w:pPr>
        <w:numPr>
          <w:ilvl w:val="0"/>
          <w:numId w:val="903"/>
        </w:numPr>
        <w:spacing w:before="0" w:after="0" w:line="240"/>
        <w:ind w:right="0" w:left="720" w:hanging="360"/>
        <w:jc w:val="left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18"/>
          <w:shd w:fill="auto" w:val="clear"/>
        </w:rPr>
      </w:pPr>
    </w:p>
    <w:p>
      <w:pPr>
        <w:numPr>
          <w:ilvl w:val="0"/>
          <w:numId w:val="903"/>
        </w:numPr>
        <w:spacing w:before="0" w:after="0" w:line="240"/>
        <w:ind w:right="0" w:left="720" w:hanging="360"/>
        <w:jc w:val="left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18"/>
          <w:shd w:fill="auto" w:val="clear"/>
        </w:rPr>
        <w:t xml:space="preserve">Выразительные средства в живописи</w:t>
      </w:r>
    </w:p>
    <w:p>
      <w:pPr>
        <w:numPr>
          <w:ilvl w:val="0"/>
          <w:numId w:val="903"/>
        </w:numPr>
        <w:spacing w:before="0" w:after="0" w:line="240"/>
        <w:ind w:right="0" w:left="720" w:hanging="36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</w:p>
    <w:p>
      <w:pPr>
        <w:numPr>
          <w:ilvl w:val="0"/>
          <w:numId w:val="903"/>
        </w:numPr>
        <w:spacing w:before="0" w:after="0" w:line="240"/>
        <w:ind w:right="0" w:left="720" w:hanging="36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линия, штрих;</w:t>
      </w:r>
    </w:p>
    <w:p>
      <w:pPr>
        <w:numPr>
          <w:ilvl w:val="0"/>
          <w:numId w:val="903"/>
        </w:numPr>
        <w:spacing w:before="0" w:after="0" w:line="240"/>
        <w:ind w:right="0" w:left="720" w:hanging="36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объём;</w:t>
      </w:r>
    </w:p>
    <w:p>
      <w:pPr>
        <w:numPr>
          <w:ilvl w:val="0"/>
          <w:numId w:val="903"/>
        </w:numPr>
        <w:spacing w:before="0" w:after="0" w:line="240"/>
        <w:ind w:right="0" w:left="720" w:hanging="36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цветовое пятно, мазок, колорит, композиция;</w:t>
      </w:r>
    </w:p>
    <w:p>
      <w:pPr>
        <w:numPr>
          <w:ilvl w:val="0"/>
          <w:numId w:val="903"/>
        </w:numPr>
        <w:spacing w:before="0" w:after="0" w:line="240"/>
        <w:ind w:right="0" w:left="720" w:hanging="36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мазок;</w:t>
      </w:r>
    </w:p>
    <w:p>
      <w:pPr>
        <w:numPr>
          <w:ilvl w:val="0"/>
          <w:numId w:val="903"/>
        </w:numPr>
        <w:spacing w:before="0" w:after="0" w:line="240"/>
        <w:ind w:right="0" w:left="720" w:hanging="360"/>
        <w:jc w:val="left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18"/>
          <w:shd w:fill="auto" w:val="clear"/>
        </w:rPr>
      </w:pPr>
    </w:p>
    <w:p>
      <w:pPr>
        <w:numPr>
          <w:ilvl w:val="0"/>
          <w:numId w:val="903"/>
        </w:numPr>
        <w:spacing w:before="0" w:after="0" w:line="240"/>
        <w:ind w:right="0" w:left="720" w:hanging="360"/>
        <w:jc w:val="left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18"/>
          <w:shd w:fill="auto" w:val="clear"/>
        </w:rPr>
        <w:t xml:space="preserve">Когда  и где сформировался натюрморт как самостоятельный жанр?</w:t>
      </w:r>
    </w:p>
    <w:p>
      <w:pPr>
        <w:numPr>
          <w:ilvl w:val="0"/>
          <w:numId w:val="903"/>
        </w:numPr>
        <w:spacing w:before="0" w:after="0" w:line="240"/>
        <w:ind w:right="0" w:left="720" w:hanging="36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</w:p>
    <w:p>
      <w:pPr>
        <w:numPr>
          <w:ilvl w:val="0"/>
          <w:numId w:val="903"/>
        </w:numPr>
        <w:spacing w:before="0" w:after="0" w:line="240"/>
        <w:ind w:right="0" w:left="720" w:hanging="36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в Древней Греции;</w:t>
      </w:r>
    </w:p>
    <w:p>
      <w:pPr>
        <w:numPr>
          <w:ilvl w:val="0"/>
          <w:numId w:val="903"/>
        </w:numPr>
        <w:spacing w:before="0" w:after="0" w:line="240"/>
        <w:ind w:right="0" w:left="720" w:hanging="36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в конце 16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–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начале 17в в Голландии.</w:t>
      </w:r>
    </w:p>
    <w:p>
      <w:pPr>
        <w:numPr>
          <w:ilvl w:val="0"/>
          <w:numId w:val="903"/>
        </w:numPr>
        <w:spacing w:before="0" w:after="0" w:line="240"/>
        <w:ind w:right="0" w:left="720" w:hanging="360"/>
        <w:jc w:val="left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18"/>
          <w:shd w:fill="auto" w:val="clear"/>
        </w:rPr>
      </w:pPr>
    </w:p>
    <w:p>
      <w:pPr>
        <w:numPr>
          <w:ilvl w:val="0"/>
          <w:numId w:val="903"/>
        </w:numPr>
        <w:spacing w:before="0" w:after="0" w:line="240"/>
        <w:ind w:right="0" w:left="720" w:hanging="360"/>
        <w:jc w:val="left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18"/>
          <w:shd w:fill="auto" w:val="clear"/>
        </w:rPr>
        <w:t xml:space="preserve">Продолжи предложение: 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18"/>
          <w:shd w:fill="auto" w:val="clear"/>
        </w:rPr>
        <w:t xml:space="preserve">« 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18"/>
          <w:shd w:fill="auto" w:val="clear"/>
        </w:rPr>
        <w:t xml:space="preserve">Геометрическое тело ……. 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18"/>
          <w:shd w:fill="auto" w:val="clear"/>
        </w:rPr>
        <w:t xml:space="preserve">».</w:t>
      </w:r>
    </w:p>
    <w:p>
      <w:pPr>
        <w:numPr>
          <w:ilvl w:val="0"/>
          <w:numId w:val="903"/>
        </w:numPr>
        <w:spacing w:before="0" w:after="0" w:line="240"/>
        <w:ind w:right="0" w:left="720" w:hanging="36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</w:p>
    <w:p>
      <w:pPr>
        <w:numPr>
          <w:ilvl w:val="0"/>
          <w:numId w:val="903"/>
        </w:numPr>
        <w:spacing w:before="0" w:after="0" w:line="240"/>
        <w:ind w:right="0" w:left="720" w:hanging="36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плоское;</w:t>
      </w:r>
    </w:p>
    <w:p>
      <w:pPr>
        <w:numPr>
          <w:ilvl w:val="0"/>
          <w:numId w:val="903"/>
        </w:numPr>
        <w:spacing w:before="0" w:after="0" w:line="240"/>
        <w:ind w:right="0" w:left="720" w:hanging="36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большое;</w:t>
      </w:r>
    </w:p>
    <w:p>
      <w:pPr>
        <w:numPr>
          <w:ilvl w:val="0"/>
          <w:numId w:val="903"/>
        </w:numPr>
        <w:spacing w:before="0" w:after="0" w:line="240"/>
        <w:ind w:right="0" w:left="720" w:hanging="36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объёмное;</w:t>
      </w:r>
    </w:p>
    <w:p>
      <w:pPr>
        <w:numPr>
          <w:ilvl w:val="0"/>
          <w:numId w:val="903"/>
        </w:numPr>
        <w:spacing w:before="0" w:after="0" w:line="240"/>
        <w:ind w:right="0" w:left="720" w:hanging="36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круглое.</w:t>
      </w:r>
    </w:p>
    <w:p>
      <w:pPr>
        <w:numPr>
          <w:ilvl w:val="0"/>
          <w:numId w:val="903"/>
        </w:numPr>
        <w:spacing w:before="0" w:after="0" w:line="240"/>
        <w:ind w:right="0" w:left="720" w:hanging="360"/>
        <w:jc w:val="left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18"/>
          <w:shd w:fill="auto" w:val="clear"/>
        </w:rPr>
      </w:pPr>
    </w:p>
    <w:p>
      <w:pPr>
        <w:numPr>
          <w:ilvl w:val="0"/>
          <w:numId w:val="903"/>
        </w:numPr>
        <w:spacing w:before="0" w:after="0" w:line="240"/>
        <w:ind w:right="0" w:left="720" w:hanging="360"/>
        <w:jc w:val="left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18"/>
          <w:shd w:fill="auto" w:val="clear"/>
        </w:rPr>
        <w:t xml:space="preserve">Как переводится слово КОНСТРУКЦИЯ?</w:t>
      </w:r>
    </w:p>
    <w:p>
      <w:pPr>
        <w:numPr>
          <w:ilvl w:val="0"/>
          <w:numId w:val="903"/>
        </w:numPr>
        <w:spacing w:before="0" w:after="0" w:line="240"/>
        <w:ind w:right="0" w:left="720" w:hanging="360"/>
        <w:jc w:val="left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геометрические тела;</w:t>
      </w:r>
    </w:p>
    <w:p>
      <w:pPr>
        <w:numPr>
          <w:ilvl w:val="0"/>
          <w:numId w:val="903"/>
        </w:numPr>
        <w:spacing w:before="0" w:after="0" w:line="240"/>
        <w:ind w:right="0" w:left="720" w:hanging="360"/>
        <w:jc w:val="left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взаимное расположение частей предмета, их соотношение;</w:t>
      </w:r>
    </w:p>
    <w:p>
      <w:pPr>
        <w:numPr>
          <w:ilvl w:val="0"/>
          <w:numId w:val="903"/>
        </w:numPr>
        <w:spacing w:before="0" w:after="0" w:line="240"/>
        <w:ind w:right="0" w:left="720" w:hanging="36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геометрические фигуры разной величины.</w:t>
      </w:r>
    </w:p>
    <w:p>
      <w:pPr>
        <w:numPr>
          <w:ilvl w:val="0"/>
          <w:numId w:val="903"/>
        </w:numPr>
        <w:spacing w:before="0" w:after="0" w:line="240"/>
        <w:ind w:right="0" w:left="720" w:hanging="360"/>
        <w:jc w:val="left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18"/>
          <w:shd w:fill="auto" w:val="clear"/>
        </w:rPr>
        <w:t xml:space="preserve">Чему учат правила перспективы?</w:t>
      </w:r>
    </w:p>
    <w:p>
      <w:pPr>
        <w:numPr>
          <w:ilvl w:val="0"/>
          <w:numId w:val="903"/>
        </w:numPr>
        <w:spacing w:before="0" w:after="0" w:line="240"/>
        <w:ind w:right="0" w:left="709" w:hanging="283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передавать объём;</w:t>
      </w:r>
    </w:p>
    <w:p>
      <w:pPr>
        <w:numPr>
          <w:ilvl w:val="0"/>
          <w:numId w:val="903"/>
        </w:numPr>
        <w:spacing w:before="0" w:after="0" w:line="240"/>
        <w:ind w:right="0" w:left="709" w:hanging="283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отображать на плоскости глубину пространства;</w:t>
      </w:r>
    </w:p>
    <w:p>
      <w:pPr>
        <w:numPr>
          <w:ilvl w:val="0"/>
          <w:numId w:val="903"/>
        </w:numPr>
        <w:spacing w:before="0" w:after="0" w:line="240"/>
        <w:ind w:right="0" w:left="709" w:hanging="283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правильно рисовать графическими материалами.</w:t>
      </w:r>
    </w:p>
    <w:p>
      <w:pPr>
        <w:numPr>
          <w:ilvl w:val="0"/>
          <w:numId w:val="903"/>
        </w:numPr>
        <w:spacing w:before="0" w:after="0" w:line="240"/>
        <w:ind w:right="0" w:left="720" w:hanging="360"/>
        <w:jc w:val="left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18"/>
          <w:shd w:fill="auto" w:val="clear"/>
        </w:rPr>
        <w:t xml:space="preserve">Наиболее светлое пятно на освещённой поверхности предмета:</w:t>
      </w:r>
    </w:p>
    <w:p>
      <w:pPr>
        <w:numPr>
          <w:ilvl w:val="0"/>
          <w:numId w:val="903"/>
        </w:numPr>
        <w:spacing w:before="0" w:after="0" w:line="240"/>
        <w:ind w:right="0" w:left="720" w:hanging="36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</w:p>
    <w:p>
      <w:pPr>
        <w:numPr>
          <w:ilvl w:val="0"/>
          <w:numId w:val="903"/>
        </w:numPr>
        <w:spacing w:before="0" w:after="0" w:line="240"/>
        <w:ind w:right="0" w:left="720" w:hanging="36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контраст;</w:t>
      </w:r>
    </w:p>
    <w:p>
      <w:pPr>
        <w:numPr>
          <w:ilvl w:val="0"/>
          <w:numId w:val="903"/>
        </w:numPr>
        <w:spacing w:before="0" w:after="0" w:line="240"/>
        <w:ind w:right="0" w:left="720" w:hanging="360"/>
        <w:jc w:val="left"/>
        <w:rPr>
          <w:rFonts w:ascii="Times New Roman" w:hAnsi="Times New Roman" w:cs="Times New Roman" w:eastAsia="Times New Roman"/>
          <w:color w:val="FF0000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блик;</w:t>
      </w:r>
    </w:p>
    <w:p>
      <w:pPr>
        <w:numPr>
          <w:ilvl w:val="0"/>
          <w:numId w:val="903"/>
        </w:numPr>
        <w:spacing w:before="0" w:after="0" w:line="240"/>
        <w:ind w:right="0" w:left="720" w:hanging="36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рельеф.</w:t>
      </w:r>
    </w:p>
    <w:p>
      <w:pPr>
        <w:numPr>
          <w:ilvl w:val="0"/>
          <w:numId w:val="903"/>
        </w:numPr>
        <w:spacing w:before="0" w:after="0" w:line="240"/>
        <w:ind w:right="0" w:left="720" w:hanging="360"/>
        <w:jc w:val="left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18"/>
          <w:shd w:fill="auto" w:val="clear"/>
        </w:rPr>
      </w:pPr>
    </w:p>
    <w:p>
      <w:pPr>
        <w:numPr>
          <w:ilvl w:val="0"/>
          <w:numId w:val="903"/>
        </w:numPr>
        <w:spacing w:before="0" w:after="0" w:line="240"/>
        <w:ind w:right="0" w:left="720" w:hanging="360"/>
        <w:jc w:val="left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18"/>
          <w:shd w:fill="auto" w:val="clear"/>
        </w:rPr>
        <w:t xml:space="preserve">Светотень - это:</w:t>
      </w:r>
    </w:p>
    <w:p>
      <w:pPr>
        <w:numPr>
          <w:ilvl w:val="0"/>
          <w:numId w:val="903"/>
        </w:numPr>
        <w:spacing w:before="0" w:after="0" w:line="240"/>
        <w:ind w:right="0" w:left="720" w:hanging="36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отражение света от поверхности одного предмета в затенённой части другого;</w:t>
      </w:r>
    </w:p>
    <w:p>
      <w:pPr>
        <w:numPr>
          <w:ilvl w:val="0"/>
          <w:numId w:val="903"/>
        </w:numPr>
        <w:spacing w:before="0" w:after="0" w:line="240"/>
        <w:ind w:right="0" w:left="720" w:hanging="36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тень, уходящая в глубину;</w:t>
      </w:r>
    </w:p>
    <w:p>
      <w:pPr>
        <w:numPr>
          <w:ilvl w:val="0"/>
          <w:numId w:val="903"/>
        </w:numPr>
        <w:spacing w:before="0" w:after="0" w:line="240"/>
        <w:ind w:right="0" w:left="720" w:hanging="36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способ передачи объёма предмета с помощью теней и света.</w:t>
      </w:r>
    </w:p>
    <w:p>
      <w:pPr>
        <w:spacing w:before="0" w:after="0" w:line="240"/>
        <w:ind w:right="0" w:left="720" w:firstLine="0"/>
        <w:jc w:val="center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18"/>
          <w:shd w:fill="auto" w:val="clear"/>
        </w:rPr>
        <w:t xml:space="preserve">Часть 2</w:t>
      </w:r>
    </w:p>
    <w:p>
      <w:pPr>
        <w:numPr>
          <w:ilvl w:val="0"/>
          <w:numId w:val="907"/>
        </w:numPr>
        <w:spacing w:before="0" w:after="0" w:line="240"/>
        <w:ind w:right="0" w:left="720" w:hanging="360"/>
        <w:jc w:val="left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18"/>
          <w:shd w:fill="auto" w:val="clear"/>
        </w:rPr>
        <w:t xml:space="preserve">Перечислите виды </w:t>
      </w:r>
      <w:r>
        <w:rPr>
          <w:rFonts w:ascii="Times New Roman" w:hAnsi="Times New Roman" w:cs="Times New Roman" w:eastAsia="Times New Roman"/>
          <w:b/>
          <w:color w:val="000000"/>
          <w:spacing w:val="5"/>
          <w:position w:val="0"/>
          <w:sz w:val="18"/>
          <w:shd w:fill="auto" w:val="clear"/>
        </w:rPr>
        <w:t xml:space="preserve">изобразительного искусства</w:t>
      </w:r>
    </w:p>
    <w:p>
      <w:pPr>
        <w:spacing w:before="0" w:after="0" w:line="240"/>
        <w:ind w:right="0" w:left="720" w:firstLine="0"/>
        <w:jc w:val="left"/>
        <w:rPr>
          <w:rFonts w:ascii="Times New Roman" w:hAnsi="Times New Roman" w:cs="Times New Roman" w:eastAsia="Times New Roman"/>
          <w:color w:val="000000"/>
          <w:spacing w:val="5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000000"/>
          <w:spacing w:val="5"/>
          <w:position w:val="0"/>
          <w:sz w:val="18"/>
          <w:shd w:fill="auto" w:val="clear"/>
        </w:rPr>
        <w:t xml:space="preserve">__________, _____________, _____________, _________________, _________________ </w:t>
      </w:r>
    </w:p>
    <w:p>
      <w:pPr>
        <w:numPr>
          <w:ilvl w:val="0"/>
          <w:numId w:val="909"/>
        </w:numPr>
        <w:spacing w:before="0" w:after="0" w:line="240"/>
        <w:ind w:right="0" w:left="720" w:hanging="360"/>
        <w:jc w:val="left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000000"/>
          <w:spacing w:val="1"/>
          <w:position w:val="0"/>
          <w:sz w:val="18"/>
          <w:shd w:fill="auto" w:val="clear"/>
        </w:rPr>
        <w:t xml:space="preserve">Какой из жанров рассказывает о самых повседнев</w:t>
      </w:r>
      <w:r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18"/>
          <w:shd w:fill="auto" w:val="clear"/>
        </w:rPr>
        <w:t xml:space="preserve">ных, обыденных вещах: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18"/>
          <w:shd w:fill="auto" w:val="clear"/>
        </w:rPr>
        <w:t xml:space="preserve"> </w:t>
      </w:r>
    </w:p>
    <w:p>
      <w:pPr>
        <w:numPr>
          <w:ilvl w:val="0"/>
          <w:numId w:val="909"/>
        </w:numPr>
        <w:spacing w:before="0" w:after="0" w:line="240"/>
        <w:ind w:right="0" w:left="1440" w:hanging="360"/>
        <w:jc w:val="left"/>
        <w:rPr>
          <w:rFonts w:ascii="Times New Roman" w:hAnsi="Times New Roman" w:cs="Times New Roman" w:eastAsia="Times New Roman"/>
          <w:color w:val="auto"/>
          <w:spacing w:val="-1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000000"/>
          <w:spacing w:val="-1"/>
          <w:position w:val="0"/>
          <w:sz w:val="18"/>
          <w:shd w:fill="auto" w:val="clear"/>
        </w:rPr>
        <w:t xml:space="preserve">анималистический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;          б)      </w:t>
      </w:r>
      <w:r>
        <w:rPr>
          <w:rFonts w:ascii="Times New Roman" w:hAnsi="Times New Roman" w:cs="Times New Roman" w:eastAsia="Times New Roman"/>
          <w:color w:val="auto"/>
          <w:spacing w:val="-1"/>
          <w:position w:val="0"/>
          <w:sz w:val="18"/>
          <w:shd w:fill="auto" w:val="clear"/>
        </w:rPr>
        <w:t xml:space="preserve">пейзаж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;          в)бытовой жанр.</w:t>
      </w:r>
      <w:r>
        <w:rPr>
          <w:rFonts w:ascii="Times New Roman" w:hAnsi="Times New Roman" w:cs="Times New Roman" w:eastAsia="Times New Roman"/>
          <w:color w:val="auto"/>
          <w:spacing w:val="-1"/>
          <w:position w:val="0"/>
          <w:sz w:val="18"/>
          <w:shd w:fill="auto" w:val="clear"/>
        </w:rPr>
        <w:t xml:space="preserve"> </w:t>
      </w:r>
    </w:p>
    <w:p>
      <w:pPr>
        <w:numPr>
          <w:ilvl w:val="0"/>
          <w:numId w:val="909"/>
        </w:numPr>
        <w:spacing w:before="0" w:after="0" w:line="240"/>
        <w:ind w:right="0" w:left="720" w:hanging="360"/>
        <w:jc w:val="left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18"/>
          <w:shd w:fill="auto" w:val="clear"/>
        </w:rPr>
        <w:t xml:space="preserve">Как называется жанр изобразительного искусства, в котором изображают человека?</w:t>
      </w:r>
    </w:p>
    <w:p>
      <w:pPr>
        <w:numPr>
          <w:ilvl w:val="0"/>
          <w:numId w:val="909"/>
        </w:numPr>
        <w:spacing w:before="0" w:after="0" w:line="240"/>
        <w:ind w:right="0" w:left="1440" w:hanging="36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</w:p>
    <w:p>
      <w:pPr>
        <w:numPr>
          <w:ilvl w:val="0"/>
          <w:numId w:val="909"/>
        </w:numPr>
        <w:spacing w:before="0" w:after="0" w:line="240"/>
        <w:ind w:right="0" w:left="1440" w:hanging="36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пейзаж;</w:t>
      </w:r>
    </w:p>
    <w:p>
      <w:pPr>
        <w:numPr>
          <w:ilvl w:val="0"/>
          <w:numId w:val="909"/>
        </w:numPr>
        <w:spacing w:before="0" w:after="0" w:line="240"/>
        <w:ind w:right="0" w:left="1440" w:hanging="36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портрет;</w:t>
      </w:r>
    </w:p>
    <w:p>
      <w:pPr>
        <w:numPr>
          <w:ilvl w:val="0"/>
          <w:numId w:val="909"/>
        </w:numPr>
        <w:spacing w:before="0" w:after="0" w:line="240"/>
        <w:ind w:right="0" w:left="1440" w:hanging="36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натюрморт;</w:t>
      </w:r>
    </w:p>
    <w:p>
      <w:pPr>
        <w:numPr>
          <w:ilvl w:val="0"/>
          <w:numId w:val="909"/>
        </w:numPr>
        <w:spacing w:before="0" w:after="0" w:line="240"/>
        <w:ind w:right="0" w:left="1440" w:hanging="36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анималистический жанр.</w:t>
      </w:r>
    </w:p>
    <w:p>
      <w:pPr>
        <w:numPr>
          <w:ilvl w:val="0"/>
          <w:numId w:val="909"/>
        </w:numPr>
        <w:spacing w:before="0" w:after="200" w:line="240"/>
        <w:ind w:right="19" w:left="720" w:hanging="360"/>
        <w:jc w:val="both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18"/>
          <w:shd w:fill="FFFFFF" w:val="clear"/>
        </w:rPr>
      </w:pPr>
    </w:p>
    <w:p>
      <w:pPr>
        <w:numPr>
          <w:ilvl w:val="0"/>
          <w:numId w:val="909"/>
        </w:numPr>
        <w:spacing w:before="0" w:after="200" w:line="240"/>
        <w:ind w:right="19" w:left="720" w:hanging="360"/>
        <w:jc w:val="both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18"/>
          <w:shd w:fill="FFFFFF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18"/>
          <w:shd w:fill="FFFFFF" w:val="clear"/>
        </w:rPr>
        <w:t xml:space="preserve">Где  и когда зародился  бытовой жанр:  </w:t>
      </w:r>
    </w:p>
    <w:p>
      <w:pPr>
        <w:numPr>
          <w:ilvl w:val="0"/>
          <w:numId w:val="909"/>
        </w:numPr>
        <w:spacing w:before="0" w:after="200" w:line="240"/>
        <w:ind w:right="19" w:left="144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FFFFFF" w:val="clear"/>
        </w:rPr>
      </w:pPr>
    </w:p>
    <w:p>
      <w:pPr>
        <w:numPr>
          <w:ilvl w:val="0"/>
          <w:numId w:val="909"/>
        </w:numPr>
        <w:spacing w:before="0" w:after="0" w:line="240"/>
        <w:ind w:right="19" w:left="993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FFFFFF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FFFFFF" w:val="clear"/>
        </w:rPr>
        <w:t xml:space="preserve">в  17 веке  в  Голландии;</w:t>
      </w:r>
    </w:p>
    <w:p>
      <w:pPr>
        <w:numPr>
          <w:ilvl w:val="0"/>
          <w:numId w:val="909"/>
        </w:numPr>
        <w:spacing w:before="0" w:after="200" w:line="240"/>
        <w:ind w:right="19" w:left="144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FFFFFF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FFFFFF" w:val="clear"/>
        </w:rPr>
        <w:t xml:space="preserve">в 18 веке во Франции; </w:t>
      </w:r>
    </w:p>
    <w:p>
      <w:pPr>
        <w:numPr>
          <w:ilvl w:val="0"/>
          <w:numId w:val="909"/>
        </w:numPr>
        <w:spacing w:before="0" w:after="200" w:line="240"/>
        <w:ind w:right="19" w:left="144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FFFFFF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FFFFFF" w:val="clear"/>
        </w:rPr>
        <w:t xml:space="preserve">в 18 веке в Росси</w:t>
      </w:r>
    </w:p>
    <w:p>
      <w:pPr>
        <w:spacing w:before="0" w:after="200" w:line="240"/>
        <w:ind w:right="19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FFFFFF" w:val="clear"/>
        </w:rPr>
      </w:pPr>
    </w:p>
    <w:p>
      <w:pPr>
        <w:numPr>
          <w:ilvl w:val="0"/>
          <w:numId w:val="918"/>
        </w:numPr>
        <w:spacing w:before="0" w:after="0" w:line="240"/>
        <w:ind w:right="19" w:left="720" w:hanging="360"/>
        <w:jc w:val="both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18"/>
          <w:shd w:fill="FFFFFF" w:val="clear"/>
        </w:rPr>
      </w:pPr>
      <w:r>
        <w:rPr>
          <w:rFonts w:ascii="Times New Roman" w:hAnsi="Times New Roman" w:cs="Times New Roman" w:eastAsia="Times New Roman"/>
          <w:b/>
          <w:color w:val="000000"/>
          <w:spacing w:val="1"/>
          <w:position w:val="0"/>
          <w:sz w:val="18"/>
          <w:shd w:fill="FFFFFF" w:val="clear"/>
        </w:rPr>
        <w:t xml:space="preserve">Какой  жанр не </w:t>
      </w:r>
      <w:r>
        <w:rPr>
          <w:rFonts w:ascii="Times New Roman" w:hAnsi="Times New Roman" w:cs="Times New Roman" w:eastAsia="Times New Roman"/>
          <w:b/>
          <w:color w:val="000000"/>
          <w:spacing w:val="-1"/>
          <w:position w:val="0"/>
          <w:sz w:val="18"/>
          <w:shd w:fill="FFFFFF" w:val="clear"/>
        </w:rPr>
        <w:t xml:space="preserve">относится</w:t>
      </w:r>
      <w:r>
        <w:rPr>
          <w:rFonts w:ascii="Times New Roman" w:hAnsi="Times New Roman" w:cs="Times New Roman" w:eastAsia="Times New Roman"/>
          <w:b/>
          <w:color w:val="000000"/>
          <w:spacing w:val="1"/>
          <w:position w:val="0"/>
          <w:sz w:val="18"/>
          <w:shd w:fill="FFFFFF" w:val="clear"/>
        </w:rPr>
        <w:t xml:space="preserve"> к сюжетно-тематической </w:t>
      </w:r>
      <w:r>
        <w:rPr>
          <w:rFonts w:ascii="Times New Roman" w:hAnsi="Times New Roman" w:cs="Times New Roman" w:eastAsia="Times New Roman"/>
          <w:b/>
          <w:color w:val="000000"/>
          <w:spacing w:val="-1"/>
          <w:position w:val="0"/>
          <w:sz w:val="18"/>
          <w:shd w:fill="FFFFFF" w:val="clear"/>
        </w:rPr>
        <w:t xml:space="preserve">картине:</w:t>
      </w:r>
    </w:p>
    <w:p>
      <w:pPr>
        <w:numPr>
          <w:ilvl w:val="0"/>
          <w:numId w:val="918"/>
        </w:numPr>
        <w:spacing w:before="0" w:after="0" w:line="240"/>
        <w:ind w:right="0" w:left="720" w:firstLine="414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</w:p>
    <w:p>
      <w:pPr>
        <w:numPr>
          <w:ilvl w:val="0"/>
          <w:numId w:val="918"/>
        </w:numPr>
        <w:spacing w:before="0" w:after="0" w:line="240"/>
        <w:ind w:right="0" w:left="720" w:firstLine="414"/>
        <w:jc w:val="left"/>
        <w:rPr>
          <w:rFonts w:ascii="Times New Roman" w:hAnsi="Times New Roman" w:cs="Times New Roman" w:eastAsia="Times New Roman"/>
          <w:color w:val="000000"/>
          <w:spacing w:val="2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бытовой жанр;</w:t>
      </w:r>
    </w:p>
    <w:p>
      <w:pPr>
        <w:numPr>
          <w:ilvl w:val="0"/>
          <w:numId w:val="918"/>
        </w:numPr>
        <w:spacing w:before="0" w:after="0" w:line="240"/>
        <w:ind w:right="0" w:left="720" w:firstLine="414"/>
        <w:jc w:val="left"/>
        <w:rPr>
          <w:rFonts w:ascii="Times New Roman" w:hAnsi="Times New Roman" w:cs="Times New Roman" w:eastAsia="Times New Roman"/>
          <w:color w:val="auto"/>
          <w:spacing w:val="2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2"/>
          <w:position w:val="0"/>
          <w:sz w:val="18"/>
          <w:shd w:fill="auto" w:val="clear"/>
        </w:rPr>
        <w:t xml:space="preserve">исторический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;</w:t>
      </w:r>
      <w:r>
        <w:rPr>
          <w:rFonts w:ascii="Times New Roman" w:hAnsi="Times New Roman" w:cs="Times New Roman" w:eastAsia="Times New Roman"/>
          <w:color w:val="auto"/>
          <w:spacing w:val="2"/>
          <w:position w:val="0"/>
          <w:sz w:val="18"/>
          <w:shd w:fill="auto" w:val="clear"/>
        </w:rPr>
        <w:t xml:space="preserve"> </w:t>
      </w:r>
    </w:p>
    <w:p>
      <w:pPr>
        <w:numPr>
          <w:ilvl w:val="0"/>
          <w:numId w:val="918"/>
        </w:numPr>
        <w:spacing w:before="0" w:after="0" w:line="240"/>
        <w:ind w:right="0" w:left="720" w:firstLine="414"/>
        <w:jc w:val="left"/>
        <w:rPr>
          <w:rFonts w:ascii="Times New Roman" w:hAnsi="Times New Roman" w:cs="Times New Roman" w:eastAsia="Times New Roman"/>
          <w:color w:val="auto"/>
          <w:spacing w:val="-1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2"/>
          <w:position w:val="0"/>
          <w:sz w:val="18"/>
          <w:shd w:fill="auto" w:val="clear"/>
        </w:rPr>
        <w:t xml:space="preserve">баталь</w:t>
      </w:r>
      <w:r>
        <w:rPr>
          <w:rFonts w:ascii="Times New Roman" w:hAnsi="Times New Roman" w:cs="Times New Roman" w:eastAsia="Times New Roman"/>
          <w:color w:val="auto"/>
          <w:spacing w:val="-1"/>
          <w:position w:val="0"/>
          <w:sz w:val="18"/>
          <w:shd w:fill="auto" w:val="clear"/>
        </w:rPr>
        <w:t xml:space="preserve">ный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;</w:t>
      </w:r>
    </w:p>
    <w:p>
      <w:pPr>
        <w:numPr>
          <w:ilvl w:val="0"/>
          <w:numId w:val="918"/>
        </w:numPr>
        <w:spacing w:before="0" w:after="0" w:line="240"/>
        <w:ind w:right="0" w:left="720" w:firstLine="414"/>
        <w:jc w:val="left"/>
        <w:rPr>
          <w:rFonts w:ascii="Times New Roman" w:hAnsi="Times New Roman" w:cs="Times New Roman" w:eastAsia="Times New Roman"/>
          <w:color w:val="auto"/>
          <w:spacing w:val="-1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000000"/>
          <w:spacing w:val="-1"/>
          <w:position w:val="0"/>
          <w:sz w:val="18"/>
          <w:shd w:fill="auto" w:val="clear"/>
        </w:rPr>
        <w:t xml:space="preserve">анималистический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;</w:t>
      </w:r>
      <w:r>
        <w:rPr>
          <w:rFonts w:ascii="Times New Roman" w:hAnsi="Times New Roman" w:cs="Times New Roman" w:eastAsia="Times New Roman"/>
          <w:color w:val="auto"/>
          <w:spacing w:val="-1"/>
          <w:position w:val="0"/>
          <w:sz w:val="18"/>
          <w:shd w:fill="auto" w:val="clear"/>
        </w:rPr>
        <w:t xml:space="preserve"> </w:t>
      </w:r>
    </w:p>
    <w:p>
      <w:pPr>
        <w:numPr>
          <w:ilvl w:val="0"/>
          <w:numId w:val="918"/>
        </w:numPr>
        <w:spacing w:before="0" w:after="200" w:line="240"/>
        <w:ind w:right="19" w:left="720" w:firstLine="414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FFFFFF" w:val="clear"/>
        </w:rPr>
      </w:pPr>
      <w:r>
        <w:rPr>
          <w:rFonts w:ascii="Times New Roman" w:hAnsi="Times New Roman" w:cs="Times New Roman" w:eastAsia="Times New Roman"/>
          <w:color w:val="000000"/>
          <w:spacing w:val="2"/>
          <w:position w:val="0"/>
          <w:sz w:val="18"/>
          <w:shd w:fill="FFFFFF" w:val="clear"/>
        </w:rPr>
        <w:t xml:space="preserve">сказочно-былинная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FFFFFF" w:val="clear"/>
        </w:rPr>
        <w:t xml:space="preserve">.</w:t>
      </w:r>
    </w:p>
    <w:p>
      <w:pPr>
        <w:numPr>
          <w:ilvl w:val="0"/>
          <w:numId w:val="918"/>
        </w:numPr>
        <w:spacing w:before="0" w:after="200" w:line="240"/>
        <w:ind w:right="0" w:left="720" w:hanging="360"/>
        <w:jc w:val="left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18"/>
          <w:shd w:fill="auto" w:val="clear"/>
        </w:rPr>
      </w:pPr>
    </w:p>
    <w:p>
      <w:pPr>
        <w:numPr>
          <w:ilvl w:val="0"/>
          <w:numId w:val="918"/>
        </w:numPr>
        <w:spacing w:before="0" w:after="200" w:line="240"/>
        <w:ind w:right="0" w:left="720" w:hanging="360"/>
        <w:jc w:val="left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18"/>
          <w:shd w:fill="auto" w:val="clear"/>
        </w:rPr>
        <w:t xml:space="preserve">   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18"/>
          <w:shd w:fill="auto" w:val="clear"/>
        </w:rPr>
        <w:t xml:space="preserve">Сюжет это:</w:t>
      </w:r>
    </w:p>
    <w:p>
      <w:pPr>
        <w:numPr>
          <w:ilvl w:val="0"/>
          <w:numId w:val="918"/>
        </w:numPr>
        <w:spacing w:before="0" w:after="200" w:line="240"/>
        <w:ind w:right="0" w:left="1440" w:hanging="36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событие, ситуация, изображенное в произведении и часто обозначаемое в его названии; </w:t>
      </w:r>
    </w:p>
    <w:p>
      <w:pPr>
        <w:numPr>
          <w:ilvl w:val="0"/>
          <w:numId w:val="918"/>
        </w:numPr>
        <w:spacing w:before="0" w:after="200" w:line="240"/>
        <w:ind w:right="0" w:left="1440" w:hanging="36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определённое событие,</w:t>
      </w:r>
      <w:r>
        <w:rPr>
          <w:rFonts w:ascii="Times New Roman" w:hAnsi="Times New Roman" w:cs="Times New Roman" w:eastAsia="Times New Roman"/>
          <w:color w:val="660033"/>
          <w:spacing w:val="0"/>
          <w:position w:val="0"/>
          <w:sz w:val="18"/>
          <w:shd w:fill="auto" w:val="clear"/>
        </w:rPr>
        <w:t xml:space="preserve">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изображенное в произведении;</w:t>
      </w:r>
    </w:p>
    <w:p>
      <w:pPr>
        <w:numPr>
          <w:ilvl w:val="0"/>
          <w:numId w:val="918"/>
        </w:numPr>
        <w:spacing w:before="0" w:after="200" w:line="240"/>
        <w:ind w:right="0" w:left="720" w:hanging="360"/>
        <w:jc w:val="left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18"/>
          <w:shd w:fill="auto" w:val="clear"/>
        </w:rPr>
        <w:t xml:space="preserve">Содержание</w:t>
      </w:r>
      <w:r>
        <w:rPr>
          <w:rFonts w:ascii="Times New Roman" w:hAnsi="Times New Roman" w:cs="Times New Roman" w:eastAsia="Times New Roman"/>
          <w:b/>
          <w:color w:val="660033"/>
          <w:spacing w:val="0"/>
          <w:position w:val="0"/>
          <w:sz w:val="18"/>
          <w:shd w:fill="auto" w:val="clear"/>
        </w:rPr>
        <w:t xml:space="preserve"> 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18"/>
          <w:shd w:fill="auto" w:val="clear"/>
        </w:rPr>
        <w:t xml:space="preserve">это:</w:t>
      </w:r>
    </w:p>
    <w:p>
      <w:pPr>
        <w:numPr>
          <w:ilvl w:val="0"/>
          <w:numId w:val="918"/>
        </w:numPr>
        <w:spacing w:before="0" w:after="200" w:line="240"/>
        <w:ind w:right="0" w:left="1440" w:hanging="36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то, что  изображено на картине; </w:t>
      </w:r>
    </w:p>
    <w:p>
      <w:pPr>
        <w:numPr>
          <w:ilvl w:val="0"/>
          <w:numId w:val="918"/>
        </w:numPr>
        <w:spacing w:before="0" w:after="200" w:line="240"/>
        <w:ind w:right="0" w:left="1440" w:hanging="36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образно-повествовательное раскрытие идеи произведения;</w:t>
      </w:r>
    </w:p>
    <w:p>
      <w:pPr>
        <w:numPr>
          <w:ilvl w:val="0"/>
          <w:numId w:val="918"/>
        </w:numPr>
        <w:spacing w:before="0" w:after="200" w:line="240"/>
        <w:ind w:right="0" w:left="1440" w:hanging="36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другое</w:t>
      </w:r>
    </w:p>
    <w:p>
      <w:pPr>
        <w:numPr>
          <w:ilvl w:val="0"/>
          <w:numId w:val="918"/>
        </w:numPr>
        <w:spacing w:before="0" w:after="0" w:line="240"/>
        <w:ind w:right="0" w:left="720" w:hanging="360"/>
        <w:jc w:val="left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18"/>
          <w:shd w:fill="auto" w:val="clear"/>
        </w:rPr>
        <w:t xml:space="preserve">Выразительные средства в живописи:</w:t>
      </w:r>
    </w:p>
    <w:p>
      <w:pPr>
        <w:numPr>
          <w:ilvl w:val="0"/>
          <w:numId w:val="918"/>
        </w:numPr>
        <w:spacing w:before="0" w:after="0" w:line="240"/>
        <w:ind w:right="0" w:left="993" w:firstLine="131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</w:p>
    <w:p>
      <w:pPr>
        <w:numPr>
          <w:ilvl w:val="0"/>
          <w:numId w:val="918"/>
        </w:numPr>
        <w:spacing w:before="0" w:after="0" w:line="240"/>
        <w:ind w:right="0" w:left="993" w:firstLine="131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Линия, штрих</w:t>
      </w:r>
    </w:p>
    <w:p>
      <w:pPr>
        <w:numPr>
          <w:ilvl w:val="0"/>
          <w:numId w:val="918"/>
        </w:numPr>
        <w:spacing w:before="0" w:after="0" w:line="240"/>
        <w:ind w:right="0" w:left="993" w:firstLine="131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Объём</w:t>
      </w:r>
    </w:p>
    <w:p>
      <w:pPr>
        <w:numPr>
          <w:ilvl w:val="0"/>
          <w:numId w:val="918"/>
        </w:numPr>
        <w:spacing w:before="0" w:after="0" w:line="240"/>
        <w:ind w:right="0" w:left="993" w:firstLine="131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Цветовое пятно, мазок, колорит, композиция</w:t>
      </w:r>
    </w:p>
    <w:p>
      <w:pPr>
        <w:numPr>
          <w:ilvl w:val="0"/>
          <w:numId w:val="918"/>
        </w:numPr>
        <w:spacing w:before="0" w:after="0" w:line="240"/>
        <w:ind w:right="0" w:left="993" w:firstLine="131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Мазок</w:t>
      </w:r>
    </w:p>
    <w:p>
      <w:pPr>
        <w:numPr>
          <w:ilvl w:val="0"/>
          <w:numId w:val="918"/>
        </w:numPr>
        <w:spacing w:before="0" w:after="0" w:line="240"/>
        <w:ind w:right="0" w:left="993" w:firstLine="131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Линия</w:t>
      </w:r>
    </w:p>
    <w:p>
      <w:pPr>
        <w:numPr>
          <w:ilvl w:val="0"/>
          <w:numId w:val="918"/>
        </w:numPr>
        <w:spacing w:before="0" w:after="0" w:line="240"/>
        <w:ind w:right="0" w:left="720" w:hanging="360"/>
        <w:jc w:val="left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18"/>
          <w:shd w:fill="auto" w:val="clear"/>
        </w:rPr>
      </w:pPr>
    </w:p>
    <w:p>
      <w:pPr>
        <w:numPr>
          <w:ilvl w:val="0"/>
          <w:numId w:val="918"/>
        </w:numPr>
        <w:spacing w:before="0" w:after="0" w:line="240"/>
        <w:ind w:right="0" w:left="720" w:hanging="360"/>
        <w:jc w:val="left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18"/>
          <w:shd w:fill="auto" w:val="clear"/>
        </w:rPr>
        <w:t xml:space="preserve">Материалы, используемые в графике:</w:t>
      </w:r>
    </w:p>
    <w:p>
      <w:pPr>
        <w:numPr>
          <w:ilvl w:val="0"/>
          <w:numId w:val="918"/>
        </w:numPr>
        <w:spacing w:before="0" w:after="0" w:line="240"/>
        <w:ind w:right="0" w:left="1146" w:hanging="12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</w:p>
    <w:p>
      <w:pPr>
        <w:numPr>
          <w:ilvl w:val="0"/>
          <w:numId w:val="918"/>
        </w:numPr>
        <w:spacing w:before="0" w:after="0" w:line="240"/>
        <w:ind w:right="0" w:left="1146" w:hanging="12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акварель;</w:t>
      </w:r>
    </w:p>
    <w:p>
      <w:pPr>
        <w:numPr>
          <w:ilvl w:val="0"/>
          <w:numId w:val="918"/>
        </w:numPr>
        <w:spacing w:before="0" w:after="0" w:line="240"/>
        <w:ind w:right="0" w:left="1146" w:hanging="12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глина;</w:t>
      </w:r>
    </w:p>
    <w:p>
      <w:pPr>
        <w:numPr>
          <w:ilvl w:val="0"/>
          <w:numId w:val="918"/>
        </w:numPr>
        <w:spacing w:before="0" w:after="0" w:line="240"/>
        <w:ind w:right="0" w:left="1146" w:hanging="12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пластилин;</w:t>
      </w:r>
    </w:p>
    <w:p>
      <w:pPr>
        <w:numPr>
          <w:ilvl w:val="0"/>
          <w:numId w:val="918"/>
        </w:numPr>
        <w:spacing w:before="0" w:after="0" w:line="240"/>
        <w:ind w:right="0" w:left="1146" w:hanging="12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карандаш, уголь, фломастеры;</w:t>
      </w:r>
    </w:p>
    <w:p>
      <w:pPr>
        <w:numPr>
          <w:ilvl w:val="0"/>
          <w:numId w:val="918"/>
        </w:numPr>
        <w:spacing w:before="0" w:after="0" w:line="240"/>
        <w:ind w:right="0" w:left="1146" w:hanging="12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гуашь.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18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18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18"/>
          <w:shd w:fill="auto" w:val="clear"/>
        </w:rPr>
        <w:t xml:space="preserve">Ключи часть 1</w:t>
      </w:r>
    </w:p>
    <w:p>
      <w:pPr>
        <w:numPr>
          <w:ilvl w:val="0"/>
          <w:numId w:val="930"/>
        </w:numPr>
        <w:spacing w:before="0" w:after="0" w:line="240"/>
        <w:ind w:right="0" w:left="720" w:hanging="36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</w:p>
    <w:p>
      <w:pPr>
        <w:numPr>
          <w:ilvl w:val="0"/>
          <w:numId w:val="930"/>
        </w:numPr>
        <w:spacing w:before="0" w:after="0" w:line="240"/>
        <w:ind w:right="0" w:left="720" w:hanging="36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г</w:t>
      </w:r>
    </w:p>
    <w:p>
      <w:pPr>
        <w:numPr>
          <w:ilvl w:val="0"/>
          <w:numId w:val="930"/>
        </w:numPr>
        <w:spacing w:before="0" w:after="0" w:line="240"/>
        <w:ind w:right="0" w:left="720" w:hanging="36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б</w:t>
      </w:r>
    </w:p>
    <w:p>
      <w:pPr>
        <w:numPr>
          <w:ilvl w:val="0"/>
          <w:numId w:val="930"/>
        </w:numPr>
        <w:spacing w:before="0" w:after="0" w:line="240"/>
        <w:ind w:right="0" w:left="720" w:hanging="36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в</w:t>
      </w:r>
    </w:p>
    <w:p>
      <w:pPr>
        <w:numPr>
          <w:ilvl w:val="0"/>
          <w:numId w:val="930"/>
        </w:numPr>
        <w:spacing w:before="0" w:after="0" w:line="240"/>
        <w:ind w:right="0" w:left="720" w:hanging="36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в</w:t>
      </w:r>
    </w:p>
    <w:p>
      <w:pPr>
        <w:numPr>
          <w:ilvl w:val="0"/>
          <w:numId w:val="930"/>
        </w:numPr>
        <w:spacing w:before="0" w:after="0" w:line="240"/>
        <w:ind w:right="0" w:left="720" w:hanging="36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б</w:t>
      </w:r>
    </w:p>
    <w:p>
      <w:pPr>
        <w:numPr>
          <w:ilvl w:val="0"/>
          <w:numId w:val="930"/>
        </w:numPr>
        <w:spacing w:before="0" w:after="0" w:line="240"/>
        <w:ind w:right="0" w:left="720" w:hanging="36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в</w:t>
      </w:r>
    </w:p>
    <w:p>
      <w:pPr>
        <w:numPr>
          <w:ilvl w:val="0"/>
          <w:numId w:val="930"/>
        </w:numPr>
        <w:spacing w:before="0" w:after="0" w:line="240"/>
        <w:ind w:right="0" w:left="720" w:hanging="36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б</w:t>
      </w:r>
    </w:p>
    <w:p>
      <w:pPr>
        <w:numPr>
          <w:ilvl w:val="0"/>
          <w:numId w:val="930"/>
        </w:numPr>
        <w:spacing w:before="0" w:after="0" w:line="240"/>
        <w:ind w:right="0" w:left="720" w:hanging="36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б</w:t>
      </w:r>
    </w:p>
    <w:p>
      <w:pPr>
        <w:numPr>
          <w:ilvl w:val="0"/>
          <w:numId w:val="930"/>
        </w:numPr>
        <w:spacing w:before="0" w:after="0" w:line="240"/>
        <w:ind w:right="0" w:left="720" w:hanging="36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б</w:t>
      </w:r>
    </w:p>
    <w:p>
      <w:pPr>
        <w:numPr>
          <w:ilvl w:val="0"/>
          <w:numId w:val="930"/>
        </w:numPr>
        <w:spacing w:before="0" w:after="0" w:line="240"/>
        <w:ind w:right="0" w:left="720" w:hanging="36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в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18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18"/>
          <w:shd w:fill="auto" w:val="clear"/>
        </w:rPr>
        <w:t xml:space="preserve">Ключи часть 2</w:t>
      </w:r>
    </w:p>
    <w:p>
      <w:pPr>
        <w:spacing w:before="0" w:after="0" w:line="240"/>
        <w:ind w:right="0" w:left="0" w:firstLine="0"/>
        <w:jc w:val="center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18"/>
          <w:shd w:fill="auto" w:val="clear"/>
        </w:rPr>
        <w:t xml:space="preserve">Итоговый тест за 7 класс</w:t>
      </w:r>
    </w:p>
    <w:p>
      <w:pPr>
        <w:spacing w:before="0" w:after="0" w:line="240"/>
        <w:ind w:right="0" w:left="0" w:firstLine="0"/>
        <w:jc w:val="right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18"/>
          <w:shd w:fill="auto" w:val="clear"/>
        </w:rPr>
        <w:t xml:space="preserve">Ф.И______________________________</w:t>
      </w:r>
    </w:p>
    <w:p>
      <w:pPr>
        <w:spacing w:before="0" w:after="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1.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Система пропорций человеческой фигуры, которая делила изображения на части, это - </w:t>
      </w:r>
    </w:p>
    <w:p>
      <w:pPr>
        <w:numPr>
          <w:ilvl w:val="0"/>
          <w:numId w:val="935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</w:p>
    <w:p>
      <w:pPr>
        <w:numPr>
          <w:ilvl w:val="0"/>
          <w:numId w:val="935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Эвпипид</w:t>
      </w:r>
    </w:p>
    <w:p>
      <w:pPr>
        <w:numPr>
          <w:ilvl w:val="0"/>
          <w:numId w:val="935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Фасад</w:t>
      </w:r>
    </w:p>
    <w:p>
      <w:pPr>
        <w:numPr>
          <w:ilvl w:val="0"/>
          <w:numId w:val="935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Фенор</w:t>
      </w:r>
    </w:p>
    <w:p>
      <w:pPr>
        <w:numPr>
          <w:ilvl w:val="0"/>
          <w:numId w:val="935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Канон</w:t>
      </w:r>
    </w:p>
    <w:p>
      <w:pPr>
        <w:spacing w:before="0" w:after="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</w:p>
    <w:p>
      <w:pPr>
        <w:spacing w:before="0" w:after="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2.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Первый скульптор древности, изобразивший человека в движении, это </w:t>
      </w:r>
    </w:p>
    <w:p>
      <w:pPr>
        <w:numPr>
          <w:ilvl w:val="0"/>
          <w:numId w:val="937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</w:p>
    <w:p>
      <w:pPr>
        <w:numPr>
          <w:ilvl w:val="0"/>
          <w:numId w:val="937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Фидий</w:t>
      </w:r>
    </w:p>
    <w:p>
      <w:pPr>
        <w:numPr>
          <w:ilvl w:val="0"/>
          <w:numId w:val="937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Поликлет</w:t>
      </w:r>
    </w:p>
    <w:p>
      <w:pPr>
        <w:numPr>
          <w:ilvl w:val="0"/>
          <w:numId w:val="937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Мирон</w:t>
      </w:r>
    </w:p>
    <w:p>
      <w:pPr>
        <w:numPr>
          <w:ilvl w:val="0"/>
          <w:numId w:val="937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Пифагор</w:t>
      </w:r>
    </w:p>
    <w:p>
      <w:pPr>
        <w:spacing w:before="0" w:after="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</w:p>
    <w:p>
      <w:pPr>
        <w:spacing w:before="0" w:after="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3.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Универсальный принцип гармонии и красоты в пропорциях - </w:t>
      </w:r>
    </w:p>
    <w:p>
      <w:pPr>
        <w:numPr>
          <w:ilvl w:val="0"/>
          <w:numId w:val="939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</w:p>
    <w:p>
      <w:pPr>
        <w:numPr>
          <w:ilvl w:val="0"/>
          <w:numId w:val="939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Золотое сечение</w:t>
      </w:r>
    </w:p>
    <w:p>
      <w:pPr>
        <w:numPr>
          <w:ilvl w:val="0"/>
          <w:numId w:val="939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Канон</w:t>
      </w:r>
    </w:p>
    <w:p>
      <w:pPr>
        <w:numPr>
          <w:ilvl w:val="0"/>
          <w:numId w:val="939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Лепка формы</w:t>
      </w:r>
    </w:p>
    <w:p>
      <w:pPr>
        <w:numPr>
          <w:ilvl w:val="0"/>
          <w:numId w:val="939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Тон</w:t>
      </w:r>
    </w:p>
    <w:p>
      <w:pPr>
        <w:spacing w:before="0" w:after="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</w:p>
    <w:p>
      <w:pPr>
        <w:spacing w:before="0" w:after="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4.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У взрослого человека размер головы занимает </w:t>
      </w:r>
    </w:p>
    <w:p>
      <w:pPr>
        <w:numPr>
          <w:ilvl w:val="0"/>
          <w:numId w:val="941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</w:p>
    <w:p>
      <w:pPr>
        <w:numPr>
          <w:ilvl w:val="0"/>
          <w:numId w:val="941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1/7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часть роста</w:t>
      </w:r>
    </w:p>
    <w:p>
      <w:pPr>
        <w:numPr>
          <w:ilvl w:val="0"/>
          <w:numId w:val="941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1/6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часть роста</w:t>
      </w:r>
    </w:p>
    <w:p>
      <w:pPr>
        <w:numPr>
          <w:ilvl w:val="0"/>
          <w:numId w:val="941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1/8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часть роста</w:t>
      </w:r>
    </w:p>
    <w:p>
      <w:pPr>
        <w:numPr>
          <w:ilvl w:val="0"/>
          <w:numId w:val="941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1/9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часть роста</w:t>
      </w:r>
    </w:p>
    <w:p>
      <w:pPr>
        <w:spacing w:before="0" w:after="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</w:p>
    <w:p>
      <w:pPr>
        <w:spacing w:before="0" w:after="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5.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Размерные соотношения элементов или частей формы между собой, а также между различными объектами </w:t>
      </w:r>
    </w:p>
    <w:p>
      <w:pPr>
        <w:numPr>
          <w:ilvl w:val="0"/>
          <w:numId w:val="943"/>
        </w:numPr>
        <w:spacing w:before="0" w:after="20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</w:p>
    <w:p>
      <w:pPr>
        <w:numPr>
          <w:ilvl w:val="0"/>
          <w:numId w:val="943"/>
        </w:numPr>
        <w:spacing w:before="0" w:after="20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Канонами</w:t>
      </w:r>
    </w:p>
    <w:p>
      <w:pPr>
        <w:numPr>
          <w:ilvl w:val="0"/>
          <w:numId w:val="943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Корами</w:t>
      </w:r>
    </w:p>
    <w:p>
      <w:pPr>
        <w:numPr>
          <w:ilvl w:val="0"/>
          <w:numId w:val="943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Пропорциями</w:t>
      </w:r>
    </w:p>
    <w:p>
      <w:pPr>
        <w:numPr>
          <w:ilvl w:val="0"/>
          <w:numId w:val="943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Золотым сечением</w:t>
      </w:r>
    </w:p>
    <w:p>
      <w:pPr>
        <w:spacing w:before="0" w:after="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</w:p>
    <w:p>
      <w:pPr>
        <w:spacing w:before="0" w:after="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6.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Линия глаз взрослого человека располагается на </w:t>
      </w:r>
    </w:p>
    <w:p>
      <w:pPr>
        <w:numPr>
          <w:ilvl w:val="0"/>
          <w:numId w:val="946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</w:p>
    <w:p>
      <w:pPr>
        <w:numPr>
          <w:ilvl w:val="0"/>
          <w:numId w:val="946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1/2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высоты головы</w:t>
      </w:r>
    </w:p>
    <w:p>
      <w:pPr>
        <w:numPr>
          <w:ilvl w:val="0"/>
          <w:numId w:val="946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2/3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высоты головы</w:t>
      </w:r>
    </w:p>
    <w:p>
      <w:pPr>
        <w:numPr>
          <w:ilvl w:val="0"/>
          <w:numId w:val="946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1/3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высоты головы</w:t>
      </w:r>
    </w:p>
    <w:p>
      <w:pPr>
        <w:numPr>
          <w:ilvl w:val="0"/>
          <w:numId w:val="946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У каждого человека по разному</w:t>
      </w:r>
    </w:p>
    <w:p>
      <w:pPr>
        <w:spacing w:before="0" w:after="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</w:p>
    <w:p>
      <w:pPr>
        <w:spacing w:before="0" w:after="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7.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Статуя “Дискобол" создана </w:t>
      </w:r>
    </w:p>
    <w:p>
      <w:pPr>
        <w:numPr>
          <w:ilvl w:val="0"/>
          <w:numId w:val="948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</w:p>
    <w:p>
      <w:pPr>
        <w:numPr>
          <w:ilvl w:val="0"/>
          <w:numId w:val="948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Пифагором</w:t>
      </w:r>
    </w:p>
    <w:p>
      <w:pPr>
        <w:numPr>
          <w:ilvl w:val="0"/>
          <w:numId w:val="948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Лисиппом</w:t>
      </w:r>
    </w:p>
    <w:p>
      <w:pPr>
        <w:numPr>
          <w:ilvl w:val="0"/>
          <w:numId w:val="948"/>
        </w:numPr>
        <w:spacing w:before="0" w:after="20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Мироном</w:t>
      </w:r>
    </w:p>
    <w:p>
      <w:pPr>
        <w:numPr>
          <w:ilvl w:val="0"/>
          <w:numId w:val="948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Микеланджело</w:t>
      </w:r>
    </w:p>
    <w:p>
      <w:pPr>
        <w:spacing w:before="0" w:after="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</w:p>
    <w:p>
      <w:pPr>
        <w:spacing w:before="0" w:after="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8.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Выбери вид изобразительного искусства, где изображен человек. </w:t>
      </w:r>
    </w:p>
    <w:p>
      <w:pPr>
        <w:numPr>
          <w:ilvl w:val="0"/>
          <w:numId w:val="952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</w:p>
    <w:p>
      <w:pPr>
        <w:numPr>
          <w:ilvl w:val="0"/>
          <w:numId w:val="952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Архитектура </w:t>
      </w:r>
    </w:p>
    <w:p>
      <w:pPr>
        <w:numPr>
          <w:ilvl w:val="0"/>
          <w:numId w:val="952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Живопись </w:t>
      </w:r>
    </w:p>
    <w:p>
      <w:pPr>
        <w:numPr>
          <w:ilvl w:val="0"/>
          <w:numId w:val="952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Декоративно-прикладное искусство </w:t>
      </w:r>
    </w:p>
    <w:p>
      <w:pPr>
        <w:numPr>
          <w:ilvl w:val="0"/>
          <w:numId w:val="952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Анимализм</w:t>
      </w:r>
    </w:p>
    <w:p>
      <w:pPr>
        <w:spacing w:before="0" w:after="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</w:p>
    <w:p>
      <w:pPr>
        <w:spacing w:before="0" w:after="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9.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Построение художественного произведения, обусловленное его содержанием, характером и назначением.  </w:t>
      </w:r>
    </w:p>
    <w:p>
      <w:pPr>
        <w:numPr>
          <w:ilvl w:val="0"/>
          <w:numId w:val="954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</w:p>
    <w:p>
      <w:pPr>
        <w:numPr>
          <w:ilvl w:val="0"/>
          <w:numId w:val="954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Колорит</w:t>
      </w:r>
    </w:p>
    <w:p>
      <w:pPr>
        <w:numPr>
          <w:ilvl w:val="0"/>
          <w:numId w:val="954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Сюжет</w:t>
      </w:r>
    </w:p>
    <w:p>
      <w:pPr>
        <w:numPr>
          <w:ilvl w:val="0"/>
          <w:numId w:val="954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Композиция </w:t>
      </w:r>
    </w:p>
    <w:p>
      <w:pPr>
        <w:numPr>
          <w:ilvl w:val="0"/>
          <w:numId w:val="954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Перспектива</w:t>
      </w:r>
    </w:p>
    <w:p>
      <w:pPr>
        <w:spacing w:before="0" w:after="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</w:p>
    <w:p>
      <w:pPr>
        <w:spacing w:before="0" w:after="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10.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В парадном портрете изображают ... </w:t>
      </w:r>
    </w:p>
    <w:p>
      <w:pPr>
        <w:numPr>
          <w:ilvl w:val="0"/>
          <w:numId w:val="956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</w:p>
    <w:p>
      <w:pPr>
        <w:numPr>
          <w:ilvl w:val="0"/>
          <w:numId w:val="956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Бедность человека </w:t>
      </w:r>
    </w:p>
    <w:p>
      <w:pPr>
        <w:numPr>
          <w:ilvl w:val="0"/>
          <w:numId w:val="956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Заслуги, богатство одежд </w:t>
      </w:r>
    </w:p>
    <w:p>
      <w:pPr>
        <w:numPr>
          <w:ilvl w:val="0"/>
          <w:numId w:val="956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Выявление характера </w:t>
      </w:r>
    </w:p>
    <w:p>
      <w:pPr>
        <w:numPr>
          <w:ilvl w:val="0"/>
          <w:numId w:val="956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Искаженное изображение человека </w:t>
      </w:r>
    </w:p>
    <w:p>
      <w:pPr>
        <w:spacing w:before="0" w:after="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</w:p>
    <w:p>
      <w:pPr>
        <w:spacing w:before="0" w:after="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11.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Какой портрет называют групповым? </w:t>
      </w:r>
    </w:p>
    <w:p>
      <w:pPr>
        <w:numPr>
          <w:ilvl w:val="0"/>
          <w:numId w:val="958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Где изображен один человек </w:t>
      </w:r>
    </w:p>
    <w:p>
      <w:pPr>
        <w:numPr>
          <w:ilvl w:val="0"/>
          <w:numId w:val="958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Где изображено несколько человек </w:t>
      </w:r>
    </w:p>
    <w:p>
      <w:pPr>
        <w:numPr>
          <w:ilvl w:val="0"/>
          <w:numId w:val="958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Где изображен человек с животным</w:t>
      </w:r>
    </w:p>
    <w:p>
      <w:pPr>
        <w:spacing w:before="0" w:after="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12.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Понятие бытового жанра формируется в европейском искусстве нового времени, его родиной считается ... </w:t>
      </w:r>
    </w:p>
    <w:p>
      <w:pPr>
        <w:numPr>
          <w:ilvl w:val="0"/>
          <w:numId w:val="960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</w:p>
    <w:p>
      <w:pPr>
        <w:numPr>
          <w:ilvl w:val="0"/>
          <w:numId w:val="960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Франция </w:t>
      </w:r>
    </w:p>
    <w:p>
      <w:pPr>
        <w:numPr>
          <w:ilvl w:val="0"/>
          <w:numId w:val="960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Голландия </w:t>
      </w:r>
    </w:p>
    <w:p>
      <w:pPr>
        <w:numPr>
          <w:ilvl w:val="0"/>
          <w:numId w:val="960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Россия </w:t>
      </w:r>
    </w:p>
    <w:p>
      <w:pPr>
        <w:numPr>
          <w:ilvl w:val="0"/>
          <w:numId w:val="960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Польша</w:t>
      </w:r>
    </w:p>
    <w:p>
      <w:pPr>
        <w:spacing w:before="0" w:after="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</w:p>
    <w:p>
      <w:pPr>
        <w:spacing w:before="0" w:after="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13.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Художник, изображающий море? </w:t>
      </w:r>
    </w:p>
    <w:p>
      <w:pPr>
        <w:numPr>
          <w:ilvl w:val="0"/>
          <w:numId w:val="962"/>
        </w:numPr>
        <w:spacing w:before="0" w:after="20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</w:p>
    <w:p>
      <w:pPr>
        <w:numPr>
          <w:ilvl w:val="0"/>
          <w:numId w:val="962"/>
        </w:numPr>
        <w:spacing w:before="0" w:after="20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Анималист </w:t>
      </w:r>
    </w:p>
    <w:p>
      <w:pPr>
        <w:numPr>
          <w:ilvl w:val="0"/>
          <w:numId w:val="962"/>
        </w:numPr>
        <w:spacing w:before="0" w:after="20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Пейзажист </w:t>
      </w:r>
    </w:p>
    <w:p>
      <w:pPr>
        <w:numPr>
          <w:ilvl w:val="0"/>
          <w:numId w:val="962"/>
        </w:numPr>
        <w:spacing w:before="0" w:after="20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Маринист </w:t>
      </w:r>
    </w:p>
    <w:p>
      <w:pPr>
        <w:numPr>
          <w:ilvl w:val="0"/>
          <w:numId w:val="962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Авангардист </w:t>
      </w:r>
    </w:p>
    <w:p>
      <w:pPr>
        <w:spacing w:before="0" w:after="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</w:p>
    <w:p>
      <w:pPr>
        <w:spacing w:before="0" w:after="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14.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Скульптура - одно из самых древних искусств, что в переводе с латинского означает: </w:t>
      </w:r>
    </w:p>
    <w:p>
      <w:pPr>
        <w:numPr>
          <w:ilvl w:val="0"/>
          <w:numId w:val="965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</w:p>
    <w:p>
      <w:pPr>
        <w:numPr>
          <w:ilvl w:val="0"/>
          <w:numId w:val="965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Лепить </w:t>
      </w:r>
    </w:p>
    <w:p>
      <w:pPr>
        <w:numPr>
          <w:ilvl w:val="0"/>
          <w:numId w:val="965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Высекать </w:t>
      </w:r>
    </w:p>
    <w:p>
      <w:pPr>
        <w:numPr>
          <w:ilvl w:val="0"/>
          <w:numId w:val="965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Творить </w:t>
      </w:r>
    </w:p>
    <w:p>
      <w:pPr>
        <w:numPr>
          <w:ilvl w:val="0"/>
          <w:numId w:val="965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Воять</w:t>
      </w:r>
    </w:p>
    <w:p>
      <w:pPr>
        <w:spacing w:before="0" w:after="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</w:p>
    <w:p>
      <w:pPr>
        <w:spacing w:before="0" w:after="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15.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Крупнейший в мире музей русского искусства - Третьяковская галерея находится в: </w:t>
      </w:r>
    </w:p>
    <w:p>
      <w:pPr>
        <w:numPr>
          <w:ilvl w:val="0"/>
          <w:numId w:val="967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</w:p>
    <w:p>
      <w:pPr>
        <w:numPr>
          <w:ilvl w:val="0"/>
          <w:numId w:val="967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С-Петербург </w:t>
      </w:r>
    </w:p>
    <w:p>
      <w:pPr>
        <w:numPr>
          <w:ilvl w:val="0"/>
          <w:numId w:val="967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Великий Новгород </w:t>
      </w:r>
    </w:p>
    <w:p>
      <w:pPr>
        <w:numPr>
          <w:ilvl w:val="0"/>
          <w:numId w:val="967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Пушкино </w:t>
      </w:r>
    </w:p>
    <w:p>
      <w:pPr>
        <w:numPr>
          <w:ilvl w:val="0"/>
          <w:numId w:val="967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Москва </w:t>
      </w:r>
    </w:p>
    <w:p>
      <w:pPr>
        <w:spacing w:before="0" w:after="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</w:p>
    <w:p>
      <w:pPr>
        <w:spacing w:before="0" w:after="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16.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Русский художник, сказочник, автор картин "Богатыри", "Аленушка", "Ковер-самолет". </w:t>
      </w:r>
    </w:p>
    <w:p>
      <w:pPr>
        <w:numPr>
          <w:ilvl w:val="0"/>
          <w:numId w:val="969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</w:p>
    <w:p>
      <w:pPr>
        <w:numPr>
          <w:ilvl w:val="0"/>
          <w:numId w:val="969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И. Билибин </w:t>
      </w:r>
    </w:p>
    <w:p>
      <w:pPr>
        <w:numPr>
          <w:ilvl w:val="0"/>
          <w:numId w:val="969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В. Васильев </w:t>
      </w:r>
    </w:p>
    <w:p>
      <w:pPr>
        <w:numPr>
          <w:ilvl w:val="0"/>
          <w:numId w:val="969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В. Васнецов </w:t>
      </w:r>
    </w:p>
    <w:p>
      <w:pPr>
        <w:numPr>
          <w:ilvl w:val="0"/>
          <w:numId w:val="969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К. Брюлов</w:t>
      </w:r>
    </w:p>
    <w:p>
      <w:pPr>
        <w:spacing w:before="0" w:after="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</w:p>
    <w:p>
      <w:pPr>
        <w:spacing w:before="0" w:after="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17.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Батальный жанр - ... </w:t>
      </w:r>
    </w:p>
    <w:p>
      <w:pPr>
        <w:numPr>
          <w:ilvl w:val="0"/>
          <w:numId w:val="971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Жанр отражающий значительные для истории народа события </w:t>
      </w:r>
    </w:p>
    <w:p>
      <w:pPr>
        <w:numPr>
          <w:ilvl w:val="0"/>
          <w:numId w:val="971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Посвящен темам войны, битв, походов и эпизодов военной жизни </w:t>
      </w:r>
    </w:p>
    <w:p>
      <w:pPr>
        <w:numPr>
          <w:ilvl w:val="0"/>
          <w:numId w:val="971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Изображение природы </w:t>
      </w:r>
    </w:p>
    <w:p>
      <w:pPr>
        <w:numPr>
          <w:ilvl w:val="0"/>
          <w:numId w:val="971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Изображение предметов быта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18.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Как называется жанр тематических картин, в основу которых легли мифы?</w:t>
      </w:r>
    </w:p>
    <w:p>
      <w:pPr>
        <w:numPr>
          <w:ilvl w:val="0"/>
          <w:numId w:val="973"/>
        </w:numPr>
        <w:spacing w:before="0" w:after="0" w:line="240"/>
        <w:ind w:right="0" w:left="720" w:hanging="36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</w:p>
    <w:p>
      <w:pPr>
        <w:numPr>
          <w:ilvl w:val="0"/>
          <w:numId w:val="973"/>
        </w:numPr>
        <w:spacing w:before="0" w:after="0" w:line="240"/>
        <w:ind w:right="0" w:left="720" w:hanging="36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Исторический</w:t>
      </w:r>
    </w:p>
    <w:p>
      <w:pPr>
        <w:numPr>
          <w:ilvl w:val="0"/>
          <w:numId w:val="973"/>
        </w:numPr>
        <w:spacing w:before="0" w:after="0" w:line="240"/>
        <w:ind w:right="0" w:left="720" w:hanging="36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Мифологический </w:t>
      </w:r>
    </w:p>
    <w:p>
      <w:pPr>
        <w:numPr>
          <w:ilvl w:val="0"/>
          <w:numId w:val="973"/>
        </w:numPr>
        <w:spacing w:before="0" w:after="0" w:line="240"/>
        <w:ind w:right="0" w:left="720" w:hanging="36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Библейский </w:t>
      </w:r>
    </w:p>
    <w:p>
      <w:pPr>
        <w:spacing w:before="0" w:after="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</w:p>
    <w:p>
      <w:pPr>
        <w:spacing w:before="0" w:after="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19.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Какой из перечисленных шрифтов применяется в афишах и в заголовках стенгазет. </w:t>
      </w:r>
    </w:p>
    <w:p>
      <w:pPr>
        <w:numPr>
          <w:ilvl w:val="0"/>
          <w:numId w:val="975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</w:p>
    <w:p>
      <w:pPr>
        <w:numPr>
          <w:ilvl w:val="0"/>
          <w:numId w:val="975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Гротекс </w:t>
      </w:r>
    </w:p>
    <w:p>
      <w:pPr>
        <w:numPr>
          <w:ilvl w:val="0"/>
          <w:numId w:val="975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Итальянский </w:t>
      </w:r>
    </w:p>
    <w:p>
      <w:pPr>
        <w:numPr>
          <w:ilvl w:val="0"/>
          <w:numId w:val="975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Стандартный </w:t>
      </w:r>
    </w:p>
    <w:p>
      <w:pPr>
        <w:numPr>
          <w:ilvl w:val="0"/>
          <w:numId w:val="975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Египетский</w:t>
      </w:r>
    </w:p>
    <w:p>
      <w:pPr>
        <w:spacing w:before="0" w:after="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</w:p>
    <w:p>
      <w:pPr>
        <w:spacing w:before="0" w:after="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20.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Страницы старинных рукописных книг были украшены рисунками, иллюстрировавшими текст книги. Эти рисунки назывались .... </w:t>
      </w:r>
    </w:p>
    <w:p>
      <w:pPr>
        <w:numPr>
          <w:ilvl w:val="0"/>
          <w:numId w:val="977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</w:p>
    <w:p>
      <w:pPr>
        <w:numPr>
          <w:ilvl w:val="0"/>
          <w:numId w:val="977"/>
        </w:numPr>
        <w:spacing w:before="0" w:after="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Литографиями </w:t>
      </w:r>
    </w:p>
    <w:p>
      <w:pPr>
        <w:numPr>
          <w:ilvl w:val="0"/>
          <w:numId w:val="977"/>
        </w:numPr>
        <w:spacing w:before="0" w:after="20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Миниатюрами </w:t>
      </w:r>
    </w:p>
    <w:p>
      <w:pPr>
        <w:numPr>
          <w:ilvl w:val="0"/>
          <w:numId w:val="977"/>
        </w:numPr>
        <w:spacing w:before="0" w:after="20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Иллюстрациями </w:t>
      </w:r>
    </w:p>
    <w:p>
      <w:pPr>
        <w:numPr>
          <w:ilvl w:val="0"/>
          <w:numId w:val="977"/>
        </w:numPr>
        <w:spacing w:before="0" w:after="20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  <w:t xml:space="preserve">Ксилографиями</w:t>
      </w:r>
    </w:p>
    <w:p>
      <w:pPr>
        <w:spacing w:before="0" w:after="20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</w:p>
    <w:p>
      <w:pPr>
        <w:spacing w:before="0" w:after="20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18"/>
          <w:shd w:fill="auto" w:val="clear"/>
        </w:rPr>
      </w:pPr>
    </w:p>
    <w:p>
      <w:pPr>
        <w:spacing w:before="0" w:after="20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20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20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20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20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20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20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20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20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20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20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20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20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20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20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20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20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20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20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20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20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20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20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20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20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20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20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20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20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20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20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20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20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20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200" w:line="276"/>
        <w:ind w:right="0" w:left="0" w:firstLine="0"/>
        <w:jc w:val="center"/>
        <w:rPr>
          <w:rFonts w:ascii="Times New Roman" w:hAnsi="Times New Roman" w:cs="Times New Roman" w:eastAsia="Times New Roman"/>
          <w:color w:val="auto"/>
          <w:spacing w:val="0"/>
          <w:position w:val="0"/>
          <w:sz w:val="2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8"/>
          <w:shd w:fill="auto" w:val="clear"/>
        </w:rPr>
        <w:t xml:space="preserve">Блок Б</w:t>
      </w:r>
    </w:p>
    <w:p>
      <w:pPr>
        <w:spacing w:before="0" w:after="20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1.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Сгруппируйте понятия: архитектура, пейзаж, натюрморт, живопись, ДПИ, анимализм, бытовая картина, скульптура, историческое полотно, портрет, графика. </w:t>
      </w:r>
    </w:p>
    <w:p>
      <w:pPr>
        <w:spacing w:before="0" w:after="20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object w:dxaOrig="1862" w:dyaOrig="2490">
          <v:rect xmlns:o="urn:schemas-microsoft-com:office:office" xmlns:v="urn:schemas-microsoft-com:vml" id="rectole0000000000" style="width:93.100000pt;height:124.500000pt" o:preferrelative="t" o:ole="">
            <o:lock v:ext="edit"/>
            <v:imagedata xmlns:r="http://schemas.openxmlformats.org/officeDocument/2006/relationships" r:id="docRId15" o:title=""/>
          </v:rect>
          <o:OLEObject xmlns:r="http://schemas.openxmlformats.org/officeDocument/2006/relationships" xmlns:o="urn:schemas-microsoft-com:office:office" Type="Embed" ProgID="StaticMetafile" DrawAspect="Content" ObjectID="0000000000" ShapeID="rectole0000000000" r:id="docRId14"/>
        </w:objec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Виды ИЗО: </w:t>
      </w:r>
    </w:p>
    <w:p>
      <w:pPr>
        <w:spacing w:before="0" w:after="20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2.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К какому виду изобразительного искусства                   </w:t>
      </w:r>
    </w:p>
    <w:p>
      <w:pPr>
        <w:spacing w:before="0" w:after="20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относится данное произведение.</w:t>
      </w:r>
    </w:p>
    <w:p>
      <w:pPr>
        <w:spacing w:before="0" w:after="20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20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20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20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20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3.</w:t>
      </w:r>
      <w:r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  <w:t xml:space="preserve">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Продолжите и закончите названия: а) "Охотники ...." б) "Утро....." в) "Явление ....." г) "Девочка ......"</w:t>
      </w:r>
    </w:p>
    <w:p>
      <w:pPr>
        <w:spacing w:before="0" w:after="20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4.</w:t>
      </w:r>
      <w:r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  <w:t xml:space="preserve">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Свод правил и законов, которыми должен был руководствоваться художник при построении рисунка   называется …….,  это же регламентировал в Древнем Египте своеобразный критерий красоты. </w:t>
      </w:r>
    </w:p>
    <w:p>
      <w:pPr>
        <w:spacing w:before="0" w:after="20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5.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Соотнеси эти картины с видами пейзажа: </w:t>
      </w:r>
    </w:p>
    <w:p>
      <w:pPr>
        <w:numPr>
          <w:ilvl w:val="0"/>
          <w:numId w:val="982"/>
        </w:numPr>
        <w:spacing w:before="0" w:after="20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object w:dxaOrig="3138" w:dyaOrig="1781">
          <v:rect xmlns:o="urn:schemas-microsoft-com:office:office" xmlns:v="urn:schemas-microsoft-com:vml" id="rectole0000000001" style="width:156.900000pt;height:89.050000pt" o:preferrelative="t" o:ole="">
            <o:lock v:ext="edit"/>
            <v:imagedata xmlns:r="http://schemas.openxmlformats.org/officeDocument/2006/relationships" r:id="docRId17" o:title=""/>
          </v:rect>
          <o:OLEObject xmlns:r="http://schemas.openxmlformats.org/officeDocument/2006/relationships" xmlns:o="urn:schemas-microsoft-com:office:office" Type="Embed" ProgID="StaticMetafile" DrawAspect="Content" ObjectID="0000000001" ShapeID="rectole0000000001" r:id="docRId16"/>
        </w:objec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Героический                                                  1.</w:t>
      </w:r>
    </w:p>
    <w:p>
      <w:pPr>
        <w:numPr>
          <w:ilvl w:val="0"/>
          <w:numId w:val="982"/>
        </w:numPr>
        <w:spacing w:before="0" w:after="20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Архитектурный </w:t>
      </w:r>
    </w:p>
    <w:p>
      <w:pPr>
        <w:numPr>
          <w:ilvl w:val="0"/>
          <w:numId w:val="982"/>
        </w:numPr>
        <w:spacing w:before="0" w:after="20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Сельский </w:t>
      </w:r>
    </w:p>
    <w:p>
      <w:pPr>
        <w:numPr>
          <w:ilvl w:val="0"/>
          <w:numId w:val="982"/>
        </w:numPr>
        <w:spacing w:before="0" w:after="20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Индустриальный </w:t>
      </w:r>
    </w:p>
    <w:p>
      <w:pPr>
        <w:numPr>
          <w:ilvl w:val="0"/>
          <w:numId w:val="982"/>
        </w:numPr>
        <w:spacing w:before="0" w:after="20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Городской</w:t>
      </w:r>
    </w:p>
    <w:p>
      <w:pPr>
        <w:spacing w:before="0" w:after="200" w:line="276"/>
        <w:ind w:right="0" w:left="720" w:firstLine="0"/>
        <w:jc w:val="center"/>
        <w:rPr>
          <w:rFonts w:ascii="Times New Roman" w:hAnsi="Times New Roman" w:cs="Times New Roman" w:eastAsia="Times New Roman"/>
          <w:color w:val="auto"/>
          <w:spacing w:val="0"/>
          <w:position w:val="0"/>
          <w:sz w:val="28"/>
          <w:shd w:fill="auto" w:val="clear"/>
        </w:rPr>
      </w:pPr>
      <w:r>
        <w:object w:dxaOrig="2571" w:dyaOrig="1923">
          <v:rect xmlns:o="urn:schemas-microsoft-com:office:office" xmlns:v="urn:schemas-microsoft-com:vml" id="rectole0000000002" style="width:128.550000pt;height:96.150000pt" o:preferrelative="t" o:ole="">
            <o:lock v:ext="edit"/>
            <v:imagedata xmlns:r="http://schemas.openxmlformats.org/officeDocument/2006/relationships" r:id="docRId19" o:title=""/>
          </v:rect>
          <o:OLEObject xmlns:r="http://schemas.openxmlformats.org/officeDocument/2006/relationships" xmlns:o="urn:schemas-microsoft-com:office:office" Type="Embed" ProgID="StaticMetafile" DrawAspect="Content" ObjectID="0000000002" ShapeID="rectole0000000002" r:id="docRId18"/>
        </w:objec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8"/>
          <w:shd w:fill="auto" w:val="clear"/>
        </w:rPr>
        <w:t xml:space="preserve">2.</w:t>
      </w:r>
    </w:p>
    <w:p>
      <w:pPr>
        <w:spacing w:before="0" w:after="200" w:line="276"/>
        <w:ind w:right="0" w:left="0" w:firstLine="0"/>
        <w:jc w:val="center"/>
        <w:rPr>
          <w:rFonts w:ascii="Times New Roman" w:hAnsi="Times New Roman" w:cs="Times New Roman" w:eastAsia="Times New Roman"/>
          <w:color w:val="auto"/>
          <w:spacing w:val="0"/>
          <w:position w:val="0"/>
          <w:sz w:val="28"/>
          <w:shd w:fill="auto" w:val="clear"/>
        </w:rPr>
      </w:pPr>
    </w:p>
    <w:p>
      <w:pPr>
        <w:spacing w:before="0" w:after="200" w:line="276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8"/>
          <w:shd w:fill="auto" w:val="clear"/>
        </w:rPr>
      </w:pPr>
    </w:p>
    <w:p>
      <w:pPr>
        <w:spacing w:before="0" w:after="200" w:line="276"/>
        <w:ind w:right="0" w:left="0" w:firstLine="0"/>
        <w:jc w:val="center"/>
        <w:rPr>
          <w:rFonts w:ascii="Times New Roman" w:hAnsi="Times New Roman" w:cs="Times New Roman" w:eastAsia="Times New Roman"/>
          <w:color w:val="auto"/>
          <w:spacing w:val="0"/>
          <w:position w:val="0"/>
          <w:sz w:val="28"/>
          <w:shd w:fill="auto" w:val="clear"/>
        </w:rPr>
      </w:pPr>
    </w:p>
    <w:p>
      <w:pPr>
        <w:spacing w:before="0" w:after="0" w:line="240"/>
        <w:ind w:right="0" w:left="0" w:firstLine="0"/>
        <w:jc w:val="center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center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center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Итоговый тест за 7 класс</w:t>
      </w:r>
    </w:p>
    <w:p>
      <w:pPr>
        <w:spacing w:before="0" w:after="0" w:line="240"/>
        <w:ind w:right="0" w:left="0" w:firstLine="0"/>
        <w:jc w:val="center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II 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Вариант</w:t>
      </w:r>
    </w:p>
    <w:p>
      <w:pPr>
        <w:spacing w:before="0" w:after="0" w:line="240"/>
        <w:ind w:right="0" w:left="0" w:firstLine="0"/>
        <w:jc w:val="center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Блок А</w:t>
      </w:r>
    </w:p>
    <w:p>
      <w:pPr>
        <w:spacing w:before="0" w:after="20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1.</w:t>
      </w:r>
      <w:r>
        <w:rPr>
          <w:rFonts w:ascii="Calibri" w:hAnsi="Calibri" w:cs="Calibri" w:eastAsia="Calibri"/>
          <w:color w:val="auto"/>
          <w:spacing w:val="0"/>
          <w:position w:val="0"/>
          <w:sz w:val="24"/>
          <w:shd w:fill="auto" w:val="clear"/>
        </w:rPr>
        <w:t xml:space="preserve">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Первый скульптор древности, изобразивший человека в движении, это </w:t>
      </w:r>
    </w:p>
    <w:p>
      <w:pPr>
        <w:numPr>
          <w:ilvl w:val="0"/>
          <w:numId w:val="989"/>
        </w:numPr>
        <w:spacing w:before="0" w:after="20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Фидий</w:t>
      </w:r>
    </w:p>
    <w:p>
      <w:pPr>
        <w:numPr>
          <w:ilvl w:val="0"/>
          <w:numId w:val="989"/>
        </w:numPr>
        <w:spacing w:before="0" w:after="20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Поликлет</w:t>
      </w:r>
    </w:p>
    <w:p>
      <w:pPr>
        <w:numPr>
          <w:ilvl w:val="0"/>
          <w:numId w:val="989"/>
        </w:numPr>
        <w:spacing w:before="0" w:after="20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Мирон</w:t>
      </w:r>
    </w:p>
    <w:p>
      <w:pPr>
        <w:numPr>
          <w:ilvl w:val="0"/>
          <w:numId w:val="989"/>
        </w:numPr>
        <w:spacing w:before="0" w:after="20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Пифагор</w:t>
      </w:r>
    </w:p>
    <w:p>
      <w:pPr>
        <w:spacing w:before="0" w:after="20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2.</w:t>
      </w:r>
      <w:r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  <w:t xml:space="preserve">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Основу деления фигуры положили... </w:t>
      </w:r>
    </w:p>
    <w:p>
      <w:pPr>
        <w:numPr>
          <w:ilvl w:val="0"/>
          <w:numId w:val="991"/>
        </w:numPr>
        <w:spacing w:before="0" w:after="20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Греки</w:t>
      </w:r>
    </w:p>
    <w:p>
      <w:pPr>
        <w:numPr>
          <w:ilvl w:val="0"/>
          <w:numId w:val="991"/>
        </w:numPr>
        <w:spacing w:before="0" w:after="20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Египтяне</w:t>
      </w:r>
    </w:p>
    <w:p>
      <w:pPr>
        <w:numPr>
          <w:ilvl w:val="0"/>
          <w:numId w:val="991"/>
        </w:numPr>
        <w:spacing w:before="0" w:after="20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Римляне</w:t>
      </w:r>
    </w:p>
    <w:p>
      <w:pPr>
        <w:numPr>
          <w:ilvl w:val="0"/>
          <w:numId w:val="991"/>
        </w:numPr>
        <w:spacing w:before="0" w:after="20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Персы</w:t>
      </w:r>
    </w:p>
    <w:p>
      <w:pPr>
        <w:spacing w:before="0" w:after="20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3.</w:t>
      </w:r>
      <w:r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  <w:t xml:space="preserve">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Статуя “Дискобол" создана </w:t>
      </w:r>
    </w:p>
    <w:p>
      <w:pPr>
        <w:numPr>
          <w:ilvl w:val="0"/>
          <w:numId w:val="993"/>
        </w:numPr>
        <w:spacing w:before="0" w:after="20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Пифагором</w:t>
      </w:r>
    </w:p>
    <w:p>
      <w:pPr>
        <w:numPr>
          <w:ilvl w:val="0"/>
          <w:numId w:val="993"/>
        </w:numPr>
        <w:spacing w:before="0" w:after="20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Лисиппом</w:t>
      </w:r>
    </w:p>
    <w:p>
      <w:pPr>
        <w:numPr>
          <w:ilvl w:val="0"/>
          <w:numId w:val="993"/>
        </w:numPr>
        <w:spacing w:before="0" w:after="20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Мироном</w:t>
      </w:r>
    </w:p>
    <w:p>
      <w:pPr>
        <w:numPr>
          <w:ilvl w:val="0"/>
          <w:numId w:val="993"/>
        </w:numPr>
        <w:spacing w:before="0" w:after="20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Микеланджело</w:t>
      </w:r>
    </w:p>
    <w:p>
      <w:pPr>
        <w:spacing w:before="0" w:after="20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4.</w:t>
      </w:r>
      <w:r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  <w:t xml:space="preserve">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Линия глаз взрослого человека располагается на </w:t>
      </w:r>
    </w:p>
    <w:p>
      <w:pPr>
        <w:numPr>
          <w:ilvl w:val="0"/>
          <w:numId w:val="995"/>
        </w:numPr>
        <w:spacing w:before="0" w:after="20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1/2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высоты головы</w:t>
      </w:r>
    </w:p>
    <w:p>
      <w:pPr>
        <w:numPr>
          <w:ilvl w:val="0"/>
          <w:numId w:val="995"/>
        </w:numPr>
        <w:spacing w:before="0" w:after="20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2/3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высоты головы</w:t>
      </w:r>
    </w:p>
    <w:p>
      <w:pPr>
        <w:numPr>
          <w:ilvl w:val="0"/>
          <w:numId w:val="995"/>
        </w:numPr>
        <w:spacing w:before="0" w:after="20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1/3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высоты головы</w:t>
      </w:r>
    </w:p>
    <w:p>
      <w:pPr>
        <w:numPr>
          <w:ilvl w:val="0"/>
          <w:numId w:val="995"/>
        </w:numPr>
        <w:spacing w:before="0" w:after="20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У каждого человека по разному</w:t>
      </w:r>
    </w:p>
    <w:p>
      <w:pPr>
        <w:spacing w:before="0" w:after="20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5.</w:t>
      </w:r>
      <w:r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  <w:t xml:space="preserve">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У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ниверсальный принцип гармонии и красоты в пропорциях - </w:t>
      </w:r>
    </w:p>
    <w:p>
      <w:pPr>
        <w:numPr>
          <w:ilvl w:val="0"/>
          <w:numId w:val="997"/>
        </w:numPr>
        <w:spacing w:before="0" w:after="20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Золотое сечение</w:t>
      </w:r>
    </w:p>
    <w:p>
      <w:pPr>
        <w:numPr>
          <w:ilvl w:val="0"/>
          <w:numId w:val="997"/>
        </w:numPr>
        <w:spacing w:before="0" w:after="20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Канон</w:t>
      </w:r>
    </w:p>
    <w:p>
      <w:pPr>
        <w:numPr>
          <w:ilvl w:val="0"/>
          <w:numId w:val="997"/>
        </w:numPr>
        <w:spacing w:before="0" w:after="20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Лепка формы</w:t>
      </w:r>
    </w:p>
    <w:p>
      <w:pPr>
        <w:numPr>
          <w:ilvl w:val="0"/>
          <w:numId w:val="997"/>
        </w:numPr>
        <w:spacing w:before="0" w:after="20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Тон</w:t>
      </w:r>
    </w:p>
    <w:p>
      <w:pPr>
        <w:spacing w:before="0" w:after="20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6.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Система пропорций человеческой фигуры, которая делила изображения на части, это - </w:t>
      </w:r>
    </w:p>
    <w:p>
      <w:pPr>
        <w:numPr>
          <w:ilvl w:val="0"/>
          <w:numId w:val="999"/>
        </w:numPr>
        <w:spacing w:before="0" w:after="20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Эвпипид</w:t>
      </w:r>
    </w:p>
    <w:p>
      <w:pPr>
        <w:numPr>
          <w:ilvl w:val="0"/>
          <w:numId w:val="999"/>
        </w:numPr>
        <w:spacing w:before="0" w:after="20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Фасад</w:t>
      </w:r>
    </w:p>
    <w:p>
      <w:pPr>
        <w:numPr>
          <w:ilvl w:val="0"/>
          <w:numId w:val="999"/>
        </w:numPr>
        <w:spacing w:before="0" w:after="20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Фенор</w:t>
      </w:r>
    </w:p>
    <w:p>
      <w:pPr>
        <w:numPr>
          <w:ilvl w:val="0"/>
          <w:numId w:val="999"/>
        </w:numPr>
        <w:spacing w:before="0" w:after="20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Канон</w:t>
      </w:r>
    </w:p>
    <w:p>
      <w:pPr>
        <w:spacing w:before="0" w:after="20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7.</w:t>
      </w:r>
      <w:r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  <w:t xml:space="preserve">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У взрослого человека размер головы занимает </w:t>
      </w:r>
    </w:p>
    <w:p>
      <w:pPr>
        <w:numPr>
          <w:ilvl w:val="0"/>
          <w:numId w:val="1001"/>
        </w:numPr>
        <w:spacing w:before="0" w:after="20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1/7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часть роста</w:t>
      </w:r>
    </w:p>
    <w:p>
      <w:pPr>
        <w:numPr>
          <w:ilvl w:val="0"/>
          <w:numId w:val="1001"/>
        </w:numPr>
        <w:spacing w:before="0" w:after="20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1/6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часть роста</w:t>
      </w:r>
    </w:p>
    <w:p>
      <w:pPr>
        <w:numPr>
          <w:ilvl w:val="0"/>
          <w:numId w:val="1001"/>
        </w:numPr>
        <w:spacing w:before="0" w:after="20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1/8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часть роста</w:t>
      </w:r>
    </w:p>
    <w:p>
      <w:pPr>
        <w:numPr>
          <w:ilvl w:val="0"/>
          <w:numId w:val="1001"/>
        </w:numPr>
        <w:spacing w:before="0" w:after="20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1/9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часть роста.</w:t>
      </w:r>
    </w:p>
    <w:p>
      <w:pPr>
        <w:spacing w:before="0" w:after="20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8.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Размерные соотношения элементов или частей формы между собой, а также между различными объектами </w:t>
      </w:r>
    </w:p>
    <w:p>
      <w:pPr>
        <w:numPr>
          <w:ilvl w:val="0"/>
          <w:numId w:val="1003"/>
        </w:numPr>
        <w:spacing w:before="0" w:after="20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Канонами</w:t>
      </w:r>
    </w:p>
    <w:p>
      <w:pPr>
        <w:numPr>
          <w:ilvl w:val="0"/>
          <w:numId w:val="1003"/>
        </w:numPr>
        <w:spacing w:before="0" w:after="20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Корами</w:t>
      </w:r>
    </w:p>
    <w:p>
      <w:pPr>
        <w:numPr>
          <w:ilvl w:val="0"/>
          <w:numId w:val="1003"/>
        </w:numPr>
        <w:spacing w:before="0" w:after="20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Пропорциями</w:t>
      </w:r>
    </w:p>
    <w:p>
      <w:pPr>
        <w:numPr>
          <w:ilvl w:val="0"/>
          <w:numId w:val="1003"/>
        </w:numPr>
        <w:spacing w:before="0" w:after="20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Золотым сечением</w:t>
      </w:r>
    </w:p>
    <w:p>
      <w:pPr>
        <w:spacing w:before="0" w:after="200" w:line="276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9.</w:t>
      </w:r>
      <w:r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  <w:t xml:space="preserve">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Назовите правильную последовательность этапов создания картины?</w:t>
      </w:r>
    </w:p>
    <w:p>
      <w:pPr>
        <w:numPr>
          <w:ilvl w:val="0"/>
          <w:numId w:val="1005"/>
        </w:numPr>
        <w:spacing w:before="0" w:after="200" w:line="276"/>
        <w:ind w:right="0" w:left="720" w:hanging="36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Выбрать тему, придумать сюжет, содержание, изо материалы, сделать эскиз, перенести на картину </w:t>
      </w:r>
    </w:p>
    <w:p>
      <w:pPr>
        <w:numPr>
          <w:ilvl w:val="0"/>
          <w:numId w:val="1005"/>
        </w:numPr>
        <w:spacing w:before="0" w:after="200" w:line="276"/>
        <w:ind w:right="0" w:left="720" w:hanging="36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Сделать эскиз, выбрать тему, выбрать изо материалы, придумать сюжет, перенести на картину, придумать содержание</w:t>
      </w:r>
    </w:p>
    <w:p>
      <w:pPr>
        <w:numPr>
          <w:ilvl w:val="0"/>
          <w:numId w:val="1005"/>
        </w:numPr>
        <w:spacing w:before="0" w:after="200" w:line="276"/>
        <w:ind w:right="0" w:left="720" w:hanging="36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Придумать сюжет, выбрать изо материалы, выполнить картину, сделать эскиз, выбрать тему</w:t>
      </w:r>
    </w:p>
    <w:p>
      <w:pPr>
        <w:spacing w:before="0" w:after="20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10.</w:t>
      </w:r>
      <w:r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  <w:t xml:space="preserve">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Выбери из перечисленного виды изобразительного искусства. </w:t>
      </w:r>
    </w:p>
    <w:p>
      <w:pPr>
        <w:numPr>
          <w:ilvl w:val="0"/>
          <w:numId w:val="1007"/>
        </w:numPr>
        <w:spacing w:before="0" w:after="20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Портрет </w:t>
      </w:r>
    </w:p>
    <w:p>
      <w:pPr>
        <w:numPr>
          <w:ilvl w:val="0"/>
          <w:numId w:val="1007"/>
        </w:numPr>
        <w:spacing w:before="0" w:after="20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Архитектура </w:t>
      </w:r>
    </w:p>
    <w:p>
      <w:pPr>
        <w:numPr>
          <w:ilvl w:val="0"/>
          <w:numId w:val="1007"/>
        </w:numPr>
        <w:spacing w:before="0" w:after="20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Графика </w:t>
      </w:r>
    </w:p>
    <w:p>
      <w:pPr>
        <w:numPr>
          <w:ilvl w:val="0"/>
          <w:numId w:val="1007"/>
        </w:numPr>
        <w:spacing w:before="0" w:after="20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Натюрморт </w:t>
      </w:r>
    </w:p>
    <w:p>
      <w:pPr>
        <w:numPr>
          <w:ilvl w:val="0"/>
          <w:numId w:val="1007"/>
        </w:numPr>
        <w:spacing w:before="0" w:after="20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Живопись</w:t>
      </w:r>
    </w:p>
    <w:p>
      <w:pPr>
        <w:spacing w:before="0" w:after="20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11.</w:t>
      </w:r>
      <w:r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  <w:t xml:space="preserve">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Что из ниже перечисленного является видом графики? </w:t>
      </w:r>
    </w:p>
    <w:p>
      <w:pPr>
        <w:numPr>
          <w:ilvl w:val="0"/>
          <w:numId w:val="1009"/>
        </w:numPr>
        <w:spacing w:before="0" w:after="20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Пейзаж </w:t>
      </w:r>
    </w:p>
    <w:p>
      <w:pPr>
        <w:numPr>
          <w:ilvl w:val="0"/>
          <w:numId w:val="1009"/>
        </w:numPr>
        <w:spacing w:before="0" w:after="20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Портрет </w:t>
      </w:r>
    </w:p>
    <w:p>
      <w:pPr>
        <w:numPr>
          <w:ilvl w:val="0"/>
          <w:numId w:val="1009"/>
        </w:numPr>
        <w:spacing w:before="0" w:after="20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Плакат </w:t>
      </w:r>
    </w:p>
    <w:p>
      <w:pPr>
        <w:numPr>
          <w:ilvl w:val="0"/>
          <w:numId w:val="1009"/>
        </w:numPr>
        <w:spacing w:before="0" w:after="20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Натюрморт</w:t>
      </w:r>
    </w:p>
    <w:p>
      <w:pPr>
        <w:spacing w:before="0" w:after="20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12.</w:t>
      </w:r>
      <w:r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  <w:t xml:space="preserve">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Выбери вид изобразительного искусства, где изображен человек. </w:t>
      </w:r>
    </w:p>
    <w:p>
      <w:pPr>
        <w:numPr>
          <w:ilvl w:val="0"/>
          <w:numId w:val="1011"/>
        </w:numPr>
        <w:spacing w:before="0" w:after="20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Архитектура </w:t>
      </w:r>
    </w:p>
    <w:p>
      <w:pPr>
        <w:numPr>
          <w:ilvl w:val="0"/>
          <w:numId w:val="1011"/>
        </w:numPr>
        <w:spacing w:before="0" w:after="20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Живопись </w:t>
      </w:r>
    </w:p>
    <w:p>
      <w:pPr>
        <w:numPr>
          <w:ilvl w:val="0"/>
          <w:numId w:val="1011"/>
        </w:numPr>
        <w:spacing w:before="0" w:after="20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Декоративно-прикладное искусство </w:t>
      </w:r>
    </w:p>
    <w:p>
      <w:pPr>
        <w:numPr>
          <w:ilvl w:val="0"/>
          <w:numId w:val="1011"/>
        </w:numPr>
        <w:spacing w:before="0" w:after="20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Анимализм</w:t>
      </w:r>
    </w:p>
    <w:p>
      <w:pPr>
        <w:spacing w:before="0" w:after="20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13.</w:t>
      </w:r>
      <w:r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  <w:t xml:space="preserve">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.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В парадном портрете изображают ... </w:t>
      </w:r>
    </w:p>
    <w:p>
      <w:pPr>
        <w:numPr>
          <w:ilvl w:val="0"/>
          <w:numId w:val="1013"/>
        </w:numPr>
        <w:spacing w:before="0" w:after="20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Бедность человека </w:t>
      </w:r>
    </w:p>
    <w:p>
      <w:pPr>
        <w:numPr>
          <w:ilvl w:val="0"/>
          <w:numId w:val="1013"/>
        </w:numPr>
        <w:spacing w:before="0" w:after="20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Заслуги, богатство одежд </w:t>
      </w:r>
    </w:p>
    <w:p>
      <w:pPr>
        <w:numPr>
          <w:ilvl w:val="0"/>
          <w:numId w:val="1013"/>
        </w:numPr>
        <w:spacing w:before="0" w:after="20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Выявление характера </w:t>
      </w:r>
    </w:p>
    <w:p>
      <w:pPr>
        <w:numPr>
          <w:ilvl w:val="0"/>
          <w:numId w:val="1013"/>
        </w:numPr>
        <w:spacing w:before="0" w:after="20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Искаженное изображение человека </w:t>
      </w:r>
    </w:p>
    <w:p>
      <w:pPr>
        <w:spacing w:before="0" w:after="20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14.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Какой портрет называют групповым? </w:t>
      </w:r>
    </w:p>
    <w:p>
      <w:pPr>
        <w:numPr>
          <w:ilvl w:val="0"/>
          <w:numId w:val="1015"/>
        </w:numPr>
        <w:spacing w:before="0" w:after="20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Где изображен один человек </w:t>
      </w:r>
    </w:p>
    <w:p>
      <w:pPr>
        <w:numPr>
          <w:ilvl w:val="0"/>
          <w:numId w:val="1015"/>
        </w:numPr>
        <w:spacing w:before="0" w:after="20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Где изображено несколько человек </w:t>
      </w:r>
    </w:p>
    <w:p>
      <w:pPr>
        <w:numPr>
          <w:ilvl w:val="0"/>
          <w:numId w:val="1015"/>
        </w:numPr>
        <w:spacing w:before="0" w:after="20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Где изображен человек с животным</w:t>
      </w:r>
    </w:p>
    <w:p>
      <w:pPr>
        <w:spacing w:before="0" w:after="20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15.</w:t>
      </w:r>
      <w:r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  <w:t xml:space="preserve">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Что создают художники? </w:t>
      </w:r>
    </w:p>
    <w:p>
      <w:pPr>
        <w:numPr>
          <w:ilvl w:val="0"/>
          <w:numId w:val="1017"/>
        </w:numPr>
        <w:spacing w:before="0" w:after="20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Предметы быта </w:t>
      </w:r>
    </w:p>
    <w:p>
      <w:pPr>
        <w:numPr>
          <w:ilvl w:val="0"/>
          <w:numId w:val="1017"/>
        </w:numPr>
        <w:spacing w:before="0" w:after="20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Произведения искусства </w:t>
      </w:r>
    </w:p>
    <w:p>
      <w:pPr>
        <w:numPr>
          <w:ilvl w:val="0"/>
          <w:numId w:val="1017"/>
        </w:numPr>
        <w:spacing w:before="0" w:after="20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Ювелирные украшения </w:t>
      </w:r>
    </w:p>
    <w:p>
      <w:pPr>
        <w:numPr>
          <w:ilvl w:val="0"/>
          <w:numId w:val="1017"/>
        </w:numPr>
        <w:spacing w:before="0" w:after="20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Книги </w:t>
      </w:r>
    </w:p>
    <w:p>
      <w:pPr>
        <w:spacing w:before="0" w:after="20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16.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Пространственное искусство (визуальное). </w:t>
      </w:r>
    </w:p>
    <w:p>
      <w:pPr>
        <w:numPr>
          <w:ilvl w:val="0"/>
          <w:numId w:val="1019"/>
        </w:numPr>
        <w:spacing w:before="0" w:after="20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Театр </w:t>
      </w:r>
    </w:p>
    <w:p>
      <w:pPr>
        <w:numPr>
          <w:ilvl w:val="0"/>
          <w:numId w:val="1019"/>
        </w:numPr>
        <w:spacing w:before="0" w:after="20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Музыка </w:t>
      </w:r>
    </w:p>
    <w:p>
      <w:pPr>
        <w:numPr>
          <w:ilvl w:val="0"/>
          <w:numId w:val="1019"/>
        </w:numPr>
        <w:spacing w:before="0" w:after="20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Живопись </w:t>
      </w:r>
    </w:p>
    <w:p>
      <w:pPr>
        <w:numPr>
          <w:ilvl w:val="0"/>
          <w:numId w:val="1019"/>
        </w:numPr>
        <w:spacing w:before="0" w:after="20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Архитектура </w:t>
      </w:r>
    </w:p>
    <w:p>
      <w:pPr>
        <w:spacing w:before="0" w:after="20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17.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Исторический жанр - это ... </w:t>
      </w:r>
    </w:p>
    <w:p>
      <w:pPr>
        <w:numPr>
          <w:ilvl w:val="0"/>
          <w:numId w:val="1021"/>
        </w:numPr>
        <w:spacing w:before="0" w:after="20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Отражающие значительные для истории народа события </w:t>
      </w:r>
    </w:p>
    <w:p>
      <w:pPr>
        <w:numPr>
          <w:ilvl w:val="0"/>
          <w:numId w:val="1021"/>
        </w:numPr>
        <w:spacing w:before="0" w:after="20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Жизнерадостные картины из жизни золотой молодежи и офицеров </w:t>
      </w:r>
    </w:p>
    <w:p>
      <w:pPr>
        <w:numPr>
          <w:ilvl w:val="0"/>
          <w:numId w:val="1021"/>
        </w:numPr>
        <w:spacing w:before="0" w:after="20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Изображение сказочных и былинных героев </w:t>
      </w:r>
    </w:p>
    <w:p>
      <w:pPr>
        <w:numPr>
          <w:ilvl w:val="0"/>
          <w:numId w:val="1021"/>
        </w:numPr>
        <w:spacing w:before="0" w:after="20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Посвящен темам войны, битв, походов</w:t>
      </w:r>
    </w:p>
    <w:p>
      <w:pPr>
        <w:spacing w:before="0" w:after="200" w:line="276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18.</w:t>
      </w:r>
      <w:r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  <w:t xml:space="preserve">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Как называется жанр тематических картин, в основу которых легли былины и сказки?</w:t>
      </w:r>
    </w:p>
    <w:p>
      <w:pPr>
        <w:numPr>
          <w:ilvl w:val="0"/>
          <w:numId w:val="1023"/>
        </w:numPr>
        <w:spacing w:before="0" w:after="200" w:line="276"/>
        <w:ind w:right="0" w:left="720" w:hanging="36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Библейский </w:t>
      </w:r>
    </w:p>
    <w:p>
      <w:pPr>
        <w:numPr>
          <w:ilvl w:val="0"/>
          <w:numId w:val="1023"/>
        </w:numPr>
        <w:spacing w:before="0" w:after="200" w:line="276"/>
        <w:ind w:right="0" w:left="720" w:hanging="36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Мифологический</w:t>
      </w:r>
    </w:p>
    <w:p>
      <w:pPr>
        <w:numPr>
          <w:ilvl w:val="0"/>
          <w:numId w:val="1023"/>
        </w:numPr>
        <w:spacing w:before="0" w:after="200" w:line="276"/>
        <w:ind w:right="0" w:left="720" w:hanging="36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Сказочно-былинный</w:t>
      </w:r>
    </w:p>
    <w:p>
      <w:pPr>
        <w:spacing w:before="0" w:after="20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19.</w:t>
      </w:r>
      <w:r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  <w:t xml:space="preserve">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Плакат - это ... </w:t>
      </w:r>
    </w:p>
    <w:p>
      <w:pPr>
        <w:numPr>
          <w:ilvl w:val="0"/>
          <w:numId w:val="1025"/>
        </w:numPr>
        <w:spacing w:before="0" w:after="20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Обратная сторона переплетной крышки. </w:t>
      </w:r>
    </w:p>
    <w:p>
      <w:pPr>
        <w:numPr>
          <w:ilvl w:val="0"/>
          <w:numId w:val="1025"/>
        </w:numPr>
        <w:spacing w:before="0" w:after="20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Показать что-либо и раскрыть внутреннюю сущность изображаемого. </w:t>
      </w:r>
    </w:p>
    <w:p>
      <w:pPr>
        <w:numPr>
          <w:ilvl w:val="0"/>
          <w:numId w:val="1025"/>
        </w:numPr>
        <w:spacing w:before="0" w:after="20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Эскиз композиции на выбранную тему из своей жизни с оригинальным названием. </w:t>
      </w:r>
    </w:p>
    <w:p>
      <w:pPr>
        <w:numPr>
          <w:ilvl w:val="0"/>
          <w:numId w:val="1025"/>
        </w:numPr>
        <w:spacing w:before="0" w:after="20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Броское изображение на крупном листе с кратким пояснительным текстом, </w:t>
      </w:r>
    </w:p>
    <w:p>
      <w:pPr>
        <w:spacing w:before="0" w:after="200" w:line="240"/>
        <w:ind w:right="0" w:left="72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выполненное в агитационных, информационных или учебных целях.</w:t>
      </w:r>
    </w:p>
    <w:p>
      <w:pPr>
        <w:spacing w:before="0" w:after="20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20.</w:t>
      </w:r>
      <w:r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  <w:t xml:space="preserve">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Переплеты особо роскошных книг изготовляли из золота и серебра, украшали чеканкой, сканью, эмалью, жемчугом, драгоценными камнями, такие переплеты назывались ... </w:t>
      </w:r>
    </w:p>
    <w:p>
      <w:pPr>
        <w:numPr>
          <w:ilvl w:val="0"/>
          <w:numId w:val="1028"/>
        </w:numPr>
        <w:spacing w:before="0" w:after="20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Кодекс </w:t>
      </w:r>
    </w:p>
    <w:p>
      <w:pPr>
        <w:numPr>
          <w:ilvl w:val="0"/>
          <w:numId w:val="1028"/>
        </w:numPr>
        <w:spacing w:before="0" w:after="20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Оклад </w:t>
      </w:r>
    </w:p>
    <w:p>
      <w:pPr>
        <w:numPr>
          <w:ilvl w:val="0"/>
          <w:numId w:val="1028"/>
        </w:numPr>
        <w:spacing w:before="0" w:after="20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Пергамент </w:t>
      </w:r>
    </w:p>
    <w:p>
      <w:pPr>
        <w:numPr>
          <w:ilvl w:val="0"/>
          <w:numId w:val="1028"/>
        </w:numPr>
        <w:spacing w:before="0" w:after="20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Полиптих</w:t>
      </w:r>
    </w:p>
    <w:p>
      <w:pPr>
        <w:spacing w:before="0" w:after="200" w:line="276"/>
        <w:ind w:right="0" w:left="0" w:firstLine="0"/>
        <w:jc w:val="center"/>
        <w:rPr>
          <w:rFonts w:ascii="Times New Roman" w:hAnsi="Times New Roman" w:cs="Times New Roman" w:eastAsia="Times New Roman"/>
          <w:color w:val="auto"/>
          <w:spacing w:val="0"/>
          <w:position w:val="0"/>
          <w:sz w:val="2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8"/>
          <w:shd w:fill="auto" w:val="clear"/>
        </w:rPr>
        <w:t xml:space="preserve">Блок Б</w:t>
      </w:r>
    </w:p>
    <w:p>
      <w:pPr>
        <w:spacing w:before="0" w:after="20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1.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Сгруппируйте понятия: архитектура, пейзаж, натюрморт, живопись, ДПИ, анимализм, бытовая картина, скульптура, историческое полотно, портрет, графика. </w:t>
      </w:r>
    </w:p>
    <w:p>
      <w:pPr>
        <w:spacing w:before="0" w:after="20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Жанры ИЗО:</w:t>
      </w:r>
    </w:p>
    <w:p>
      <w:pPr>
        <w:spacing w:before="0" w:after="20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object w:dxaOrig="1802" w:dyaOrig="2976">
          <v:rect xmlns:o="urn:schemas-microsoft-com:office:office" xmlns:v="urn:schemas-microsoft-com:vml" id="rectole0000000003" style="width:90.100000pt;height:148.800000pt" o:preferrelative="t" o:ole="">
            <o:lock v:ext="edit"/>
            <v:imagedata xmlns:r="http://schemas.openxmlformats.org/officeDocument/2006/relationships" r:id="docRId21" o:title=""/>
          </v:rect>
          <o:OLEObject xmlns:r="http://schemas.openxmlformats.org/officeDocument/2006/relationships" xmlns:o="urn:schemas-microsoft-com:office:office" Type="Embed" ProgID="StaticMetafile" DrawAspect="Content" ObjectID="0000000003" ShapeID="rectole0000000003" r:id="docRId20"/>
        </w:objec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2.</w:t>
      </w:r>
      <w:r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  <w:t xml:space="preserve">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К какому виду изобразительного искусства                   </w:t>
      </w:r>
    </w:p>
    <w:p>
      <w:pPr>
        <w:spacing w:before="0" w:after="20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относится данное произведение.</w:t>
      </w:r>
    </w:p>
    <w:p>
      <w:pPr>
        <w:spacing w:before="0" w:after="20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20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20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20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20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20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3.</w:t>
      </w:r>
      <w:r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  <w:t xml:space="preserve">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Продолжите и закончите названия: а) "Боярыня ...." б) "Золотая....." в) "Грачи ....." г) "Девятый ......"</w:t>
      </w:r>
    </w:p>
    <w:p>
      <w:pPr>
        <w:spacing w:before="0" w:after="20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4.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Быстрый рисунок, в котором карандаш или кисть художника схватывает то, что ему потом будет необходимо для работы над задуманным произведением, называется …. </w:t>
      </w:r>
    </w:p>
    <w:p>
      <w:pPr>
        <w:spacing w:before="0" w:after="200" w:line="240"/>
        <w:ind w:right="0" w:left="0" w:firstLine="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5.</w:t>
      </w:r>
      <w:r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  <w:t xml:space="preserve">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Соотнеси эти картины с видами пейзажа: </w:t>
      </w:r>
    </w:p>
    <w:p>
      <w:pPr>
        <w:numPr>
          <w:ilvl w:val="0"/>
          <w:numId w:val="1031"/>
        </w:numPr>
        <w:spacing w:before="0" w:after="20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object w:dxaOrig="2369" w:dyaOrig="1700">
          <v:rect xmlns:o="urn:schemas-microsoft-com:office:office" xmlns:v="urn:schemas-microsoft-com:vml" id="rectole0000000004" style="width:118.450000pt;height:85.000000pt" o:preferrelative="t" o:ole="">
            <o:lock v:ext="edit"/>
            <v:imagedata xmlns:r="http://schemas.openxmlformats.org/officeDocument/2006/relationships" r:id="docRId23" o:title=""/>
          </v:rect>
          <o:OLEObject xmlns:r="http://schemas.openxmlformats.org/officeDocument/2006/relationships" xmlns:o="urn:schemas-microsoft-com:office:office" Type="Embed" ProgID="StaticMetafile" DrawAspect="Content" ObjectID="0000000004" ShapeID="rectole0000000004" r:id="docRId22"/>
        </w:objec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Героический                           1.</w:t>
      </w:r>
    </w:p>
    <w:p>
      <w:pPr>
        <w:numPr>
          <w:ilvl w:val="0"/>
          <w:numId w:val="1031"/>
        </w:numPr>
        <w:spacing w:before="0" w:after="20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Архитектурный </w:t>
      </w:r>
    </w:p>
    <w:p>
      <w:pPr>
        <w:numPr>
          <w:ilvl w:val="0"/>
          <w:numId w:val="1031"/>
        </w:numPr>
        <w:spacing w:before="0" w:after="20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Сельский </w:t>
      </w:r>
    </w:p>
    <w:p>
      <w:pPr>
        <w:numPr>
          <w:ilvl w:val="0"/>
          <w:numId w:val="1031"/>
        </w:numPr>
        <w:spacing w:before="0" w:after="200" w:line="240"/>
        <w:ind w:right="0" w:left="720" w:hanging="360"/>
        <w:jc w:val="both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object w:dxaOrig="2551" w:dyaOrig="2632">
          <v:rect xmlns:o="urn:schemas-microsoft-com:office:office" xmlns:v="urn:schemas-microsoft-com:vml" id="rectole0000000005" style="width:127.550000pt;height:131.600000pt" o:preferrelative="t" o:ole="">
            <o:lock v:ext="edit"/>
            <v:imagedata xmlns:r="http://schemas.openxmlformats.org/officeDocument/2006/relationships" r:id="docRId25" o:title=""/>
          </v:rect>
          <o:OLEObject xmlns:r="http://schemas.openxmlformats.org/officeDocument/2006/relationships" xmlns:o="urn:schemas-microsoft-com:office:office" Type="Embed" ProgID="StaticMetafile" DrawAspect="Content" ObjectID="0000000005" ShapeID="rectole0000000005" r:id="docRId24"/>
        </w:objec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Индустриальный                                                                                                                                                                           2.                                                     </w:t>
      </w:r>
    </w:p>
    <w:p>
      <w:pPr>
        <w:spacing w:before="0" w:after="200" w:line="276"/>
        <w:ind w:right="0" w:left="0" w:firstLine="0"/>
        <w:jc w:val="left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Городской</w:t>
      </w:r>
      <w:r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  <w:t xml:space="preserve">                                                                                                                                                                                                 </w:t>
      </w:r>
    </w:p>
    <w:p>
      <w:pPr>
        <w:spacing w:before="0" w:after="200" w:line="276"/>
        <w:ind w:right="0" w:left="0" w:firstLine="0"/>
        <w:jc w:val="left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8"/>
          <w:shd w:fill="auto" w:val="clear"/>
        </w:rPr>
      </w:pPr>
    </w:p>
    <w:p>
      <w:pPr>
        <w:spacing w:before="0" w:after="200" w:line="276"/>
        <w:ind w:right="0" w:left="0" w:firstLine="0"/>
        <w:jc w:val="left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8"/>
          <w:shd w:fill="auto" w:val="clear"/>
        </w:rPr>
      </w:pPr>
    </w:p>
    <w:p>
      <w:pPr>
        <w:spacing w:before="0" w:after="200" w:line="276"/>
        <w:ind w:right="0" w:left="0" w:firstLine="0"/>
        <w:jc w:val="left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8"/>
          <w:shd w:fill="auto" w:val="clear"/>
        </w:rPr>
      </w:pPr>
    </w:p>
    <w:p>
      <w:pPr>
        <w:spacing w:before="0" w:after="200" w:line="276"/>
        <w:ind w:right="0" w:left="0" w:firstLine="0"/>
        <w:jc w:val="left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8"/>
          <w:shd w:fill="auto" w:val="clear"/>
        </w:rPr>
      </w:pPr>
    </w:p>
    <w:p>
      <w:pPr>
        <w:spacing w:before="0" w:after="0" w:line="240"/>
        <w:ind w:right="0" w:left="0" w:firstLine="0"/>
        <w:jc w:val="center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0"/>
          <w:shd w:fill="auto" w:val="clear"/>
        </w:rPr>
      </w:pPr>
    </w:p>
    <w:p>
      <w:pPr>
        <w:spacing w:before="0" w:after="0" w:line="240"/>
        <w:ind w:right="0" w:left="0" w:firstLine="0"/>
        <w:jc w:val="center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0"/>
          <w:shd w:fill="auto" w:val="clear"/>
        </w:rPr>
      </w:pPr>
    </w:p>
    <w:p>
      <w:pPr>
        <w:spacing w:before="0" w:after="0" w:line="240"/>
        <w:ind w:right="0" w:left="0" w:firstLine="0"/>
        <w:jc w:val="center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0"/>
          <w:shd w:fill="auto" w:val="clear"/>
        </w:rPr>
      </w:pPr>
    </w:p>
    <w:p>
      <w:pPr>
        <w:spacing w:before="0" w:after="0" w:line="240"/>
        <w:ind w:right="0" w:left="0" w:firstLine="0"/>
        <w:jc w:val="center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0"/>
          <w:shd w:fill="auto" w:val="clear"/>
        </w:rPr>
      </w:pPr>
    </w:p>
    <w:p>
      <w:pPr>
        <w:spacing w:before="0" w:after="200" w:line="276"/>
        <w:ind w:right="0" w:left="0" w:firstLine="0"/>
        <w:jc w:val="center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8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8"/>
          <w:shd w:fill="auto" w:val="clear"/>
        </w:rPr>
        <w:t xml:space="preserve">Ответы.</w:t>
      </w:r>
    </w:p>
    <w:p>
      <w:pPr>
        <w:spacing w:before="0" w:after="200" w:line="276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8"/>
          <w:shd w:fill="auto" w:val="clear"/>
        </w:rPr>
      </w:pPr>
    </w:p>
    <w:p>
      <w:pPr>
        <w:spacing w:before="0" w:after="200" w:line="276"/>
        <w:ind w:right="0" w:left="0" w:firstLine="0"/>
        <w:jc w:val="center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8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8"/>
          <w:shd w:fill="auto" w:val="clear"/>
        </w:rPr>
        <w:t xml:space="preserve">Вариант 1</w:t>
      </w:r>
    </w:p>
    <w:p>
      <w:pPr>
        <w:spacing w:before="0" w:after="200" w:line="276"/>
        <w:ind w:right="0" w:left="0" w:firstLine="0"/>
        <w:jc w:val="center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8"/>
          <w:shd w:fill="auto" w:val="clear"/>
        </w:rPr>
      </w:pPr>
    </w:p>
    <w:p>
      <w:pPr>
        <w:spacing w:before="0" w:after="200" w:line="276"/>
        <w:ind w:right="0" w:left="0" w:firstLine="0"/>
        <w:jc w:val="center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8"/>
          <w:shd w:fill="auto" w:val="clear"/>
        </w:rPr>
      </w:pPr>
    </w:p>
    <w:tbl>
      <w:tblPr>
        <w:tblInd w:w="2691" w:type="dxa"/>
      </w:tblPr>
      <w:tblGrid>
        <w:gridCol w:w="1134"/>
        <w:gridCol w:w="5214"/>
      </w:tblGrid>
      <w:tr>
        <w:trPr>
          <w:trHeight w:val="1" w:hRule="atLeast"/>
          <w:jc w:val="left"/>
        </w:trPr>
        <w:tc>
          <w:tcPr>
            <w:tcW w:w="6348" w:type="dxa"/>
            <w:gridSpan w:val="2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8"/>
                <w:shd w:fill="auto" w:val="clear"/>
              </w:rPr>
              <w:t xml:space="preserve">Блок А</w:t>
            </w:r>
          </w:p>
        </w:tc>
      </w:tr>
      <w:tr>
        <w:trPr>
          <w:trHeight w:val="1" w:hRule="atLeast"/>
          <w:jc w:val="left"/>
        </w:trPr>
        <w:tc>
          <w:tcPr>
            <w:tcW w:w="113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Segoe UI Symbol" w:hAnsi="Segoe UI Symbol" w:cs="Segoe UI Symbol" w:eastAsia="Segoe UI Symbol"/>
                <w:b/>
                <w:color w:val="auto"/>
                <w:spacing w:val="0"/>
                <w:position w:val="0"/>
                <w:sz w:val="28"/>
                <w:shd w:fill="auto" w:val="clear"/>
              </w:rPr>
              <w:t xml:space="preserve">№</w:t>
            </w: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8"/>
                <w:shd w:fill="auto" w:val="clear"/>
              </w:rPr>
              <w:t xml:space="preserve"> </w:t>
            </w: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8"/>
                <w:shd w:fill="auto" w:val="clear"/>
              </w:rPr>
              <w:t xml:space="preserve">задания</w:t>
            </w:r>
          </w:p>
        </w:tc>
        <w:tc>
          <w:tcPr>
            <w:tcW w:w="521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8"/>
                <w:shd w:fill="auto" w:val="clear"/>
              </w:rPr>
              <w:t xml:space="preserve">Ответы </w:t>
            </w:r>
          </w:p>
        </w:tc>
      </w:tr>
      <w:tr>
        <w:trPr>
          <w:trHeight w:val="1" w:hRule="atLeast"/>
          <w:jc w:val="left"/>
        </w:trPr>
        <w:tc>
          <w:tcPr>
            <w:tcW w:w="113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8"/>
                <w:shd w:fill="auto" w:val="clear"/>
              </w:rPr>
              <w:t xml:space="preserve">1</w:t>
            </w:r>
          </w:p>
        </w:tc>
        <w:tc>
          <w:tcPr>
            <w:tcW w:w="521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8"/>
                <w:shd w:fill="auto" w:val="clear"/>
              </w:rPr>
              <w:t xml:space="preserve">Д</w:t>
            </w:r>
          </w:p>
        </w:tc>
      </w:tr>
      <w:tr>
        <w:trPr>
          <w:trHeight w:val="1" w:hRule="atLeast"/>
          <w:jc w:val="left"/>
        </w:trPr>
        <w:tc>
          <w:tcPr>
            <w:tcW w:w="113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8"/>
                <w:shd w:fill="auto" w:val="clear"/>
              </w:rPr>
              <w:t xml:space="preserve">2</w:t>
            </w:r>
          </w:p>
        </w:tc>
        <w:tc>
          <w:tcPr>
            <w:tcW w:w="521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8"/>
                <w:shd w:fill="auto" w:val="clear"/>
              </w:rPr>
              <w:t xml:space="preserve">С</w:t>
            </w:r>
          </w:p>
        </w:tc>
      </w:tr>
      <w:tr>
        <w:trPr>
          <w:trHeight w:val="1" w:hRule="atLeast"/>
          <w:jc w:val="left"/>
        </w:trPr>
        <w:tc>
          <w:tcPr>
            <w:tcW w:w="113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8"/>
                <w:shd w:fill="auto" w:val="clear"/>
              </w:rPr>
              <w:t xml:space="preserve">3</w:t>
            </w:r>
          </w:p>
        </w:tc>
        <w:tc>
          <w:tcPr>
            <w:tcW w:w="521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8"/>
                <w:shd w:fill="auto" w:val="clear"/>
              </w:rPr>
              <w:t xml:space="preserve">А</w:t>
            </w:r>
          </w:p>
        </w:tc>
      </w:tr>
      <w:tr>
        <w:trPr>
          <w:trHeight w:val="1" w:hRule="atLeast"/>
          <w:jc w:val="left"/>
        </w:trPr>
        <w:tc>
          <w:tcPr>
            <w:tcW w:w="113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8"/>
                <w:shd w:fill="auto" w:val="clear"/>
              </w:rPr>
              <w:t xml:space="preserve">4</w:t>
            </w:r>
          </w:p>
        </w:tc>
        <w:tc>
          <w:tcPr>
            <w:tcW w:w="521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8"/>
                <w:shd w:fill="auto" w:val="clear"/>
              </w:rPr>
              <w:t xml:space="preserve">А</w:t>
            </w:r>
          </w:p>
        </w:tc>
      </w:tr>
      <w:tr>
        <w:trPr>
          <w:trHeight w:val="1" w:hRule="atLeast"/>
          <w:jc w:val="left"/>
        </w:trPr>
        <w:tc>
          <w:tcPr>
            <w:tcW w:w="113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8"/>
                <w:shd w:fill="auto" w:val="clear"/>
              </w:rPr>
              <w:t xml:space="preserve">5</w:t>
            </w:r>
          </w:p>
        </w:tc>
        <w:tc>
          <w:tcPr>
            <w:tcW w:w="521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8"/>
                <w:shd w:fill="auto" w:val="clear"/>
              </w:rPr>
              <w:t xml:space="preserve">С</w:t>
            </w:r>
          </w:p>
        </w:tc>
      </w:tr>
      <w:tr>
        <w:trPr>
          <w:trHeight w:val="1" w:hRule="atLeast"/>
          <w:jc w:val="left"/>
        </w:trPr>
        <w:tc>
          <w:tcPr>
            <w:tcW w:w="113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8"/>
                <w:shd w:fill="auto" w:val="clear"/>
              </w:rPr>
              <w:t xml:space="preserve">6</w:t>
            </w:r>
          </w:p>
        </w:tc>
        <w:tc>
          <w:tcPr>
            <w:tcW w:w="521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8"/>
                <w:shd w:fill="auto" w:val="clear"/>
              </w:rPr>
              <w:t xml:space="preserve">А</w:t>
            </w:r>
          </w:p>
        </w:tc>
      </w:tr>
      <w:tr>
        <w:trPr>
          <w:trHeight w:val="1" w:hRule="atLeast"/>
          <w:jc w:val="left"/>
        </w:trPr>
        <w:tc>
          <w:tcPr>
            <w:tcW w:w="113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8"/>
                <w:shd w:fill="auto" w:val="clear"/>
              </w:rPr>
              <w:t xml:space="preserve">7</w:t>
            </w:r>
          </w:p>
        </w:tc>
        <w:tc>
          <w:tcPr>
            <w:tcW w:w="521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8"/>
                <w:shd w:fill="auto" w:val="clear"/>
              </w:rPr>
              <w:t xml:space="preserve">С</w:t>
            </w:r>
          </w:p>
        </w:tc>
      </w:tr>
      <w:tr>
        <w:trPr>
          <w:trHeight w:val="1" w:hRule="atLeast"/>
          <w:jc w:val="left"/>
        </w:trPr>
        <w:tc>
          <w:tcPr>
            <w:tcW w:w="113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8"/>
                <w:shd w:fill="auto" w:val="clear"/>
              </w:rPr>
              <w:t xml:space="preserve">8</w:t>
            </w:r>
          </w:p>
        </w:tc>
        <w:tc>
          <w:tcPr>
            <w:tcW w:w="521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8"/>
                <w:shd w:fill="auto" w:val="clear"/>
              </w:rPr>
              <w:t xml:space="preserve">В</w:t>
            </w:r>
          </w:p>
        </w:tc>
      </w:tr>
      <w:tr>
        <w:trPr>
          <w:trHeight w:val="1" w:hRule="atLeast"/>
          <w:jc w:val="left"/>
        </w:trPr>
        <w:tc>
          <w:tcPr>
            <w:tcW w:w="113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8"/>
                <w:shd w:fill="auto" w:val="clear"/>
              </w:rPr>
              <w:t xml:space="preserve">9</w:t>
            </w:r>
          </w:p>
        </w:tc>
        <w:tc>
          <w:tcPr>
            <w:tcW w:w="521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8"/>
                <w:shd w:fill="auto" w:val="clear"/>
              </w:rPr>
              <w:t xml:space="preserve">В</w:t>
            </w:r>
          </w:p>
        </w:tc>
      </w:tr>
      <w:tr>
        <w:trPr>
          <w:trHeight w:val="1" w:hRule="atLeast"/>
          <w:jc w:val="left"/>
        </w:trPr>
        <w:tc>
          <w:tcPr>
            <w:tcW w:w="113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8"/>
                <w:shd w:fill="auto" w:val="clear"/>
              </w:rPr>
              <w:t xml:space="preserve">10</w:t>
            </w:r>
          </w:p>
        </w:tc>
        <w:tc>
          <w:tcPr>
            <w:tcW w:w="521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8"/>
                <w:shd w:fill="auto" w:val="clear"/>
              </w:rPr>
              <w:t xml:space="preserve">В</w:t>
            </w:r>
          </w:p>
        </w:tc>
      </w:tr>
      <w:tr>
        <w:trPr>
          <w:trHeight w:val="1" w:hRule="atLeast"/>
          <w:jc w:val="left"/>
        </w:trPr>
        <w:tc>
          <w:tcPr>
            <w:tcW w:w="113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8"/>
                <w:shd w:fill="auto" w:val="clear"/>
              </w:rPr>
              <w:t xml:space="preserve">11</w:t>
            </w:r>
          </w:p>
        </w:tc>
        <w:tc>
          <w:tcPr>
            <w:tcW w:w="521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8"/>
                <w:shd w:fill="auto" w:val="clear"/>
              </w:rPr>
              <w:t xml:space="preserve">В</w:t>
            </w:r>
          </w:p>
        </w:tc>
      </w:tr>
      <w:tr>
        <w:trPr>
          <w:trHeight w:val="1" w:hRule="atLeast"/>
          <w:jc w:val="left"/>
        </w:trPr>
        <w:tc>
          <w:tcPr>
            <w:tcW w:w="113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8"/>
                <w:shd w:fill="auto" w:val="clear"/>
              </w:rPr>
              <w:t xml:space="preserve">12</w:t>
            </w:r>
          </w:p>
        </w:tc>
        <w:tc>
          <w:tcPr>
            <w:tcW w:w="521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8"/>
                <w:shd w:fill="auto" w:val="clear"/>
              </w:rPr>
              <w:t xml:space="preserve">В</w:t>
            </w:r>
          </w:p>
        </w:tc>
      </w:tr>
      <w:tr>
        <w:trPr>
          <w:trHeight w:val="1" w:hRule="atLeast"/>
          <w:jc w:val="left"/>
        </w:trPr>
        <w:tc>
          <w:tcPr>
            <w:tcW w:w="113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8"/>
                <w:shd w:fill="auto" w:val="clear"/>
              </w:rPr>
              <w:t xml:space="preserve">13</w:t>
            </w:r>
          </w:p>
        </w:tc>
        <w:tc>
          <w:tcPr>
            <w:tcW w:w="521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8"/>
                <w:shd w:fill="auto" w:val="clear"/>
              </w:rPr>
              <w:t xml:space="preserve">С</w:t>
            </w:r>
          </w:p>
        </w:tc>
      </w:tr>
      <w:tr>
        <w:trPr>
          <w:trHeight w:val="1" w:hRule="atLeast"/>
          <w:jc w:val="left"/>
        </w:trPr>
        <w:tc>
          <w:tcPr>
            <w:tcW w:w="113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8"/>
                <w:shd w:fill="auto" w:val="clear"/>
              </w:rPr>
              <w:t xml:space="preserve">14</w:t>
            </w:r>
          </w:p>
        </w:tc>
        <w:tc>
          <w:tcPr>
            <w:tcW w:w="521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8"/>
                <w:shd w:fill="auto" w:val="clear"/>
              </w:rPr>
              <w:t xml:space="preserve">В</w:t>
            </w:r>
          </w:p>
        </w:tc>
      </w:tr>
      <w:tr>
        <w:trPr>
          <w:trHeight w:val="1" w:hRule="atLeast"/>
          <w:jc w:val="left"/>
        </w:trPr>
        <w:tc>
          <w:tcPr>
            <w:tcW w:w="113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8"/>
                <w:shd w:fill="auto" w:val="clear"/>
              </w:rPr>
              <w:t xml:space="preserve">15</w:t>
            </w:r>
          </w:p>
        </w:tc>
        <w:tc>
          <w:tcPr>
            <w:tcW w:w="521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8"/>
                <w:shd w:fill="auto" w:val="clear"/>
              </w:rPr>
              <w:t xml:space="preserve">Д</w:t>
            </w:r>
          </w:p>
        </w:tc>
      </w:tr>
      <w:tr>
        <w:trPr>
          <w:trHeight w:val="1" w:hRule="atLeast"/>
          <w:jc w:val="left"/>
        </w:trPr>
        <w:tc>
          <w:tcPr>
            <w:tcW w:w="113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8"/>
                <w:shd w:fill="auto" w:val="clear"/>
              </w:rPr>
              <w:t xml:space="preserve">16</w:t>
            </w:r>
          </w:p>
        </w:tc>
        <w:tc>
          <w:tcPr>
            <w:tcW w:w="521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8"/>
                <w:shd w:fill="auto" w:val="clear"/>
              </w:rPr>
              <w:t xml:space="preserve">С</w:t>
            </w:r>
          </w:p>
        </w:tc>
      </w:tr>
      <w:tr>
        <w:trPr>
          <w:trHeight w:val="1" w:hRule="atLeast"/>
          <w:jc w:val="left"/>
        </w:trPr>
        <w:tc>
          <w:tcPr>
            <w:tcW w:w="113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8"/>
                <w:shd w:fill="auto" w:val="clear"/>
              </w:rPr>
              <w:t xml:space="preserve">17</w:t>
            </w:r>
          </w:p>
        </w:tc>
        <w:tc>
          <w:tcPr>
            <w:tcW w:w="521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8"/>
                <w:shd w:fill="auto" w:val="clear"/>
              </w:rPr>
              <w:t xml:space="preserve">В</w:t>
            </w:r>
          </w:p>
        </w:tc>
      </w:tr>
      <w:tr>
        <w:trPr>
          <w:trHeight w:val="1" w:hRule="atLeast"/>
          <w:jc w:val="left"/>
        </w:trPr>
        <w:tc>
          <w:tcPr>
            <w:tcW w:w="113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8"/>
                <w:shd w:fill="auto" w:val="clear"/>
              </w:rPr>
              <w:t xml:space="preserve">18</w:t>
            </w:r>
          </w:p>
        </w:tc>
        <w:tc>
          <w:tcPr>
            <w:tcW w:w="521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8"/>
                <w:shd w:fill="auto" w:val="clear"/>
              </w:rPr>
              <w:t xml:space="preserve">В</w:t>
            </w:r>
          </w:p>
        </w:tc>
      </w:tr>
      <w:tr>
        <w:trPr>
          <w:trHeight w:val="1" w:hRule="atLeast"/>
          <w:jc w:val="left"/>
        </w:trPr>
        <w:tc>
          <w:tcPr>
            <w:tcW w:w="113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8"/>
                <w:shd w:fill="auto" w:val="clear"/>
              </w:rPr>
              <w:t xml:space="preserve">19</w:t>
            </w:r>
          </w:p>
        </w:tc>
        <w:tc>
          <w:tcPr>
            <w:tcW w:w="521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8"/>
                <w:shd w:fill="auto" w:val="clear"/>
              </w:rPr>
              <w:t xml:space="preserve">В</w:t>
            </w:r>
          </w:p>
        </w:tc>
      </w:tr>
      <w:tr>
        <w:trPr>
          <w:trHeight w:val="1" w:hRule="atLeast"/>
          <w:jc w:val="left"/>
        </w:trPr>
        <w:tc>
          <w:tcPr>
            <w:tcW w:w="113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8"/>
                <w:shd w:fill="auto" w:val="clear"/>
              </w:rPr>
              <w:t xml:space="preserve">20</w:t>
            </w:r>
          </w:p>
        </w:tc>
        <w:tc>
          <w:tcPr>
            <w:tcW w:w="521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8"/>
                <w:shd w:fill="auto" w:val="clear"/>
              </w:rPr>
              <w:t xml:space="preserve">В</w:t>
            </w:r>
          </w:p>
        </w:tc>
      </w:tr>
      <w:tr>
        <w:trPr>
          <w:trHeight w:val="1" w:hRule="atLeast"/>
          <w:jc w:val="left"/>
        </w:trPr>
        <w:tc>
          <w:tcPr>
            <w:tcW w:w="6348" w:type="dxa"/>
            <w:gridSpan w:val="2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8"/>
                <w:shd w:fill="auto" w:val="clear"/>
              </w:rPr>
              <w:t xml:space="preserve">Блок Б</w:t>
            </w:r>
          </w:p>
        </w:tc>
      </w:tr>
      <w:tr>
        <w:trPr>
          <w:trHeight w:val="1" w:hRule="atLeast"/>
          <w:jc w:val="left"/>
        </w:trPr>
        <w:tc>
          <w:tcPr>
            <w:tcW w:w="113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8"/>
                <w:shd w:fill="auto" w:val="clear"/>
              </w:rPr>
              <w:t xml:space="preserve">1</w:t>
            </w:r>
          </w:p>
        </w:tc>
        <w:tc>
          <w:tcPr>
            <w:tcW w:w="521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8"/>
                <w:shd w:fill="auto" w:val="clear"/>
              </w:rPr>
              <w:t xml:space="preserve">Архитектура, живопись, ДПИ, скульптура, графика</w:t>
            </w:r>
          </w:p>
        </w:tc>
      </w:tr>
      <w:tr>
        <w:trPr>
          <w:trHeight w:val="1" w:hRule="atLeast"/>
          <w:jc w:val="left"/>
        </w:trPr>
        <w:tc>
          <w:tcPr>
            <w:tcW w:w="113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8"/>
                <w:shd w:fill="auto" w:val="clear"/>
              </w:rPr>
              <w:t xml:space="preserve">2</w:t>
            </w:r>
          </w:p>
        </w:tc>
        <w:tc>
          <w:tcPr>
            <w:tcW w:w="521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8"/>
                <w:shd w:fill="auto" w:val="clear"/>
              </w:rPr>
              <w:t xml:space="preserve">Архитектура </w:t>
            </w:r>
          </w:p>
        </w:tc>
      </w:tr>
      <w:tr>
        <w:trPr>
          <w:trHeight w:val="1" w:hRule="atLeast"/>
          <w:jc w:val="left"/>
        </w:trPr>
        <w:tc>
          <w:tcPr>
            <w:tcW w:w="113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8"/>
                <w:shd w:fill="auto" w:val="clear"/>
              </w:rPr>
              <w:t xml:space="preserve">3</w:t>
            </w:r>
          </w:p>
        </w:tc>
        <w:tc>
          <w:tcPr>
            <w:tcW w:w="521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8"/>
                <w:shd w:fill="auto" w:val="clear"/>
              </w:rPr>
              <w:t xml:space="preserve">«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8"/>
                <w:shd w:fill="auto" w:val="clear"/>
              </w:rPr>
              <w:t xml:space="preserve">Охотники на привале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8"/>
                <w:shd w:fill="auto" w:val="clear"/>
              </w:rPr>
              <w:t xml:space="preserve">», «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8"/>
                <w:shd w:fill="auto" w:val="clear"/>
              </w:rPr>
              <w:t xml:space="preserve">Утро стрелецкой казни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8"/>
                <w:shd w:fill="auto" w:val="clear"/>
              </w:rPr>
              <w:t xml:space="preserve">», «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8"/>
                <w:shd w:fill="auto" w:val="clear"/>
              </w:rPr>
              <w:t xml:space="preserve">Явление Христа народу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8"/>
                <w:shd w:fill="auto" w:val="clear"/>
              </w:rPr>
              <w:t xml:space="preserve">», «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8"/>
                <w:shd w:fill="auto" w:val="clear"/>
              </w:rPr>
              <w:t xml:space="preserve">Девочка с персиками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8"/>
                <w:shd w:fill="auto" w:val="clear"/>
              </w:rPr>
              <w:t xml:space="preserve">»</w:t>
            </w:r>
          </w:p>
        </w:tc>
      </w:tr>
      <w:tr>
        <w:trPr>
          <w:trHeight w:val="1" w:hRule="atLeast"/>
          <w:jc w:val="left"/>
        </w:trPr>
        <w:tc>
          <w:tcPr>
            <w:tcW w:w="113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8"/>
                <w:shd w:fill="auto" w:val="clear"/>
              </w:rPr>
              <w:t xml:space="preserve">4</w:t>
            </w:r>
          </w:p>
        </w:tc>
        <w:tc>
          <w:tcPr>
            <w:tcW w:w="521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8"/>
                <w:shd w:fill="auto" w:val="clear"/>
              </w:rPr>
              <w:t xml:space="preserve">Канон </w:t>
            </w:r>
          </w:p>
        </w:tc>
      </w:tr>
      <w:tr>
        <w:trPr>
          <w:trHeight w:val="1" w:hRule="atLeast"/>
          <w:jc w:val="left"/>
        </w:trPr>
        <w:tc>
          <w:tcPr>
            <w:tcW w:w="113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8"/>
                <w:shd w:fill="auto" w:val="clear"/>
              </w:rPr>
              <w:t xml:space="preserve">5</w:t>
            </w:r>
          </w:p>
        </w:tc>
        <w:tc>
          <w:tcPr>
            <w:tcW w:w="521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8"/>
                <w:shd w:fill="auto" w:val="clear"/>
              </w:rPr>
              <w:t xml:space="preserve">1-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8"/>
                <w:shd w:fill="auto" w:val="clear"/>
              </w:rPr>
              <w:t xml:space="preserve">С    2-Е</w:t>
            </w:r>
          </w:p>
        </w:tc>
      </w:tr>
    </w:tbl>
    <w:p>
      <w:pPr>
        <w:spacing w:before="0" w:after="200" w:line="276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</w:p>
    <w:p>
      <w:pPr>
        <w:spacing w:before="0" w:after="200" w:line="276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</w:p>
    <w:p>
      <w:pPr>
        <w:spacing w:before="0" w:after="200" w:line="276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</w:p>
    <w:p>
      <w:pPr>
        <w:spacing w:before="0" w:after="200" w:line="276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</w:p>
    <w:p>
      <w:pPr>
        <w:spacing w:before="0" w:after="200" w:line="276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</w:p>
    <w:p>
      <w:pPr>
        <w:spacing w:before="0" w:after="200" w:line="276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</w:p>
    <w:p>
      <w:pPr>
        <w:spacing w:before="0" w:after="200" w:line="276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</w:p>
    <w:p>
      <w:pPr>
        <w:spacing w:before="0" w:after="200" w:line="276"/>
        <w:ind w:right="0" w:left="0" w:firstLine="0"/>
        <w:jc w:val="center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8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8"/>
          <w:shd w:fill="auto" w:val="clear"/>
        </w:rPr>
        <w:t xml:space="preserve">Ответы.</w:t>
      </w:r>
    </w:p>
    <w:p>
      <w:pPr>
        <w:spacing w:before="0" w:after="200" w:line="276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8"/>
          <w:shd w:fill="auto" w:val="clear"/>
        </w:rPr>
      </w:pPr>
    </w:p>
    <w:p>
      <w:pPr>
        <w:spacing w:before="0" w:after="200" w:line="276"/>
        <w:ind w:right="0" w:left="0" w:firstLine="0"/>
        <w:jc w:val="center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8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8"/>
          <w:shd w:fill="auto" w:val="clear"/>
        </w:rPr>
        <w:t xml:space="preserve">Вариант 2</w:t>
      </w:r>
    </w:p>
    <w:p>
      <w:pPr>
        <w:spacing w:before="0" w:after="200" w:line="276"/>
        <w:ind w:right="0" w:left="0" w:firstLine="0"/>
        <w:jc w:val="center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8"/>
          <w:shd w:fill="auto" w:val="clear"/>
        </w:rPr>
      </w:pPr>
    </w:p>
    <w:p>
      <w:pPr>
        <w:spacing w:before="0" w:after="200" w:line="276"/>
        <w:ind w:right="0" w:left="0" w:firstLine="0"/>
        <w:jc w:val="center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8"/>
          <w:shd w:fill="auto" w:val="clear"/>
        </w:rPr>
      </w:pPr>
    </w:p>
    <w:tbl>
      <w:tblPr>
        <w:tblInd w:w="3184" w:type="dxa"/>
      </w:tblPr>
      <w:tblGrid>
        <w:gridCol w:w="1134"/>
        <w:gridCol w:w="5103"/>
      </w:tblGrid>
      <w:tr>
        <w:trPr>
          <w:trHeight w:val="1" w:hRule="atLeast"/>
          <w:jc w:val="left"/>
        </w:trPr>
        <w:tc>
          <w:tcPr>
            <w:tcW w:w="6237" w:type="dxa"/>
            <w:gridSpan w:val="2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8"/>
                <w:shd w:fill="auto" w:val="clear"/>
              </w:rPr>
              <w:t xml:space="preserve">Блок А</w:t>
            </w:r>
          </w:p>
        </w:tc>
      </w:tr>
      <w:tr>
        <w:trPr>
          <w:trHeight w:val="1" w:hRule="atLeast"/>
          <w:jc w:val="left"/>
        </w:trPr>
        <w:tc>
          <w:tcPr>
            <w:tcW w:w="113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Segoe UI Symbol" w:hAnsi="Segoe UI Symbol" w:cs="Segoe UI Symbol" w:eastAsia="Segoe UI Symbol"/>
                <w:b/>
                <w:color w:val="auto"/>
                <w:spacing w:val="0"/>
                <w:position w:val="0"/>
                <w:sz w:val="28"/>
                <w:shd w:fill="auto" w:val="clear"/>
              </w:rPr>
              <w:t xml:space="preserve">№</w:t>
            </w: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8"/>
                <w:shd w:fill="auto" w:val="clear"/>
              </w:rPr>
              <w:t xml:space="preserve"> </w:t>
            </w: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8"/>
                <w:shd w:fill="auto" w:val="clear"/>
              </w:rPr>
              <w:t xml:space="preserve">задания</w:t>
            </w:r>
          </w:p>
        </w:tc>
        <w:tc>
          <w:tcPr>
            <w:tcW w:w="5103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8"/>
                <w:shd w:fill="auto" w:val="clear"/>
              </w:rPr>
              <w:t xml:space="preserve">Ответы </w:t>
            </w:r>
          </w:p>
        </w:tc>
      </w:tr>
      <w:tr>
        <w:trPr>
          <w:trHeight w:val="1" w:hRule="atLeast"/>
          <w:jc w:val="left"/>
        </w:trPr>
        <w:tc>
          <w:tcPr>
            <w:tcW w:w="113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8"/>
                <w:shd w:fill="auto" w:val="clear"/>
              </w:rPr>
              <w:t xml:space="preserve">1</w:t>
            </w:r>
          </w:p>
        </w:tc>
        <w:tc>
          <w:tcPr>
            <w:tcW w:w="5103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8"/>
                <w:shd w:fill="auto" w:val="clear"/>
              </w:rPr>
              <w:t xml:space="preserve">С</w:t>
            </w:r>
          </w:p>
        </w:tc>
      </w:tr>
      <w:tr>
        <w:trPr>
          <w:trHeight w:val="1" w:hRule="atLeast"/>
          <w:jc w:val="left"/>
        </w:trPr>
        <w:tc>
          <w:tcPr>
            <w:tcW w:w="113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8"/>
                <w:shd w:fill="auto" w:val="clear"/>
              </w:rPr>
              <w:t xml:space="preserve">2</w:t>
            </w:r>
          </w:p>
        </w:tc>
        <w:tc>
          <w:tcPr>
            <w:tcW w:w="5103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8"/>
                <w:shd w:fill="auto" w:val="clear"/>
              </w:rPr>
              <w:t xml:space="preserve">В</w:t>
            </w:r>
          </w:p>
        </w:tc>
      </w:tr>
      <w:tr>
        <w:trPr>
          <w:trHeight w:val="1" w:hRule="atLeast"/>
          <w:jc w:val="left"/>
        </w:trPr>
        <w:tc>
          <w:tcPr>
            <w:tcW w:w="113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8"/>
                <w:shd w:fill="auto" w:val="clear"/>
              </w:rPr>
              <w:t xml:space="preserve">3</w:t>
            </w:r>
          </w:p>
        </w:tc>
        <w:tc>
          <w:tcPr>
            <w:tcW w:w="5103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8"/>
                <w:shd w:fill="auto" w:val="clear"/>
              </w:rPr>
              <w:t xml:space="preserve">С</w:t>
            </w:r>
          </w:p>
        </w:tc>
      </w:tr>
      <w:tr>
        <w:trPr>
          <w:trHeight w:val="1" w:hRule="atLeast"/>
          <w:jc w:val="left"/>
        </w:trPr>
        <w:tc>
          <w:tcPr>
            <w:tcW w:w="113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8"/>
                <w:shd w:fill="auto" w:val="clear"/>
              </w:rPr>
              <w:t xml:space="preserve">4</w:t>
            </w:r>
          </w:p>
        </w:tc>
        <w:tc>
          <w:tcPr>
            <w:tcW w:w="5103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8"/>
                <w:shd w:fill="auto" w:val="clear"/>
              </w:rPr>
              <w:t xml:space="preserve">А</w:t>
            </w:r>
          </w:p>
        </w:tc>
      </w:tr>
      <w:tr>
        <w:trPr>
          <w:trHeight w:val="1" w:hRule="atLeast"/>
          <w:jc w:val="left"/>
        </w:trPr>
        <w:tc>
          <w:tcPr>
            <w:tcW w:w="113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8"/>
                <w:shd w:fill="auto" w:val="clear"/>
              </w:rPr>
              <w:t xml:space="preserve">5</w:t>
            </w:r>
          </w:p>
        </w:tc>
        <w:tc>
          <w:tcPr>
            <w:tcW w:w="5103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8"/>
                <w:shd w:fill="auto" w:val="clear"/>
              </w:rPr>
              <w:t xml:space="preserve">А</w:t>
            </w:r>
          </w:p>
        </w:tc>
      </w:tr>
      <w:tr>
        <w:trPr>
          <w:trHeight w:val="1" w:hRule="atLeast"/>
          <w:jc w:val="left"/>
        </w:trPr>
        <w:tc>
          <w:tcPr>
            <w:tcW w:w="113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8"/>
                <w:shd w:fill="auto" w:val="clear"/>
              </w:rPr>
              <w:t xml:space="preserve">6</w:t>
            </w:r>
          </w:p>
        </w:tc>
        <w:tc>
          <w:tcPr>
            <w:tcW w:w="5103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8"/>
                <w:shd w:fill="auto" w:val="clear"/>
              </w:rPr>
              <w:t xml:space="preserve">Д</w:t>
            </w:r>
          </w:p>
        </w:tc>
      </w:tr>
      <w:tr>
        <w:trPr>
          <w:trHeight w:val="1" w:hRule="atLeast"/>
          <w:jc w:val="left"/>
        </w:trPr>
        <w:tc>
          <w:tcPr>
            <w:tcW w:w="113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8"/>
                <w:shd w:fill="auto" w:val="clear"/>
              </w:rPr>
              <w:t xml:space="preserve">7</w:t>
            </w:r>
          </w:p>
        </w:tc>
        <w:tc>
          <w:tcPr>
            <w:tcW w:w="5103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8"/>
                <w:shd w:fill="auto" w:val="clear"/>
              </w:rPr>
              <w:t xml:space="preserve">А</w:t>
            </w:r>
          </w:p>
        </w:tc>
      </w:tr>
      <w:tr>
        <w:trPr>
          <w:trHeight w:val="1" w:hRule="atLeast"/>
          <w:jc w:val="left"/>
        </w:trPr>
        <w:tc>
          <w:tcPr>
            <w:tcW w:w="113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8"/>
                <w:shd w:fill="auto" w:val="clear"/>
              </w:rPr>
              <w:t xml:space="preserve">8</w:t>
            </w:r>
          </w:p>
        </w:tc>
        <w:tc>
          <w:tcPr>
            <w:tcW w:w="5103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8"/>
                <w:shd w:fill="auto" w:val="clear"/>
              </w:rPr>
              <w:t xml:space="preserve">С</w:t>
            </w:r>
          </w:p>
        </w:tc>
      </w:tr>
      <w:tr>
        <w:trPr>
          <w:trHeight w:val="1" w:hRule="atLeast"/>
          <w:jc w:val="left"/>
        </w:trPr>
        <w:tc>
          <w:tcPr>
            <w:tcW w:w="113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8"/>
                <w:shd w:fill="auto" w:val="clear"/>
              </w:rPr>
              <w:t xml:space="preserve">9</w:t>
            </w:r>
          </w:p>
        </w:tc>
        <w:tc>
          <w:tcPr>
            <w:tcW w:w="5103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8"/>
                <w:shd w:fill="auto" w:val="clear"/>
              </w:rPr>
              <w:t xml:space="preserve">А</w:t>
            </w:r>
          </w:p>
        </w:tc>
      </w:tr>
      <w:tr>
        <w:trPr>
          <w:trHeight w:val="1" w:hRule="atLeast"/>
          <w:jc w:val="left"/>
        </w:trPr>
        <w:tc>
          <w:tcPr>
            <w:tcW w:w="113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8"/>
                <w:shd w:fill="auto" w:val="clear"/>
              </w:rPr>
              <w:t xml:space="preserve">10</w:t>
            </w:r>
          </w:p>
        </w:tc>
        <w:tc>
          <w:tcPr>
            <w:tcW w:w="5103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8"/>
                <w:shd w:fill="auto" w:val="clear"/>
              </w:rPr>
              <w:t xml:space="preserve">В С Е </w:t>
            </w:r>
          </w:p>
        </w:tc>
      </w:tr>
      <w:tr>
        <w:trPr>
          <w:trHeight w:val="1" w:hRule="atLeast"/>
          <w:jc w:val="left"/>
        </w:trPr>
        <w:tc>
          <w:tcPr>
            <w:tcW w:w="113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8"/>
                <w:shd w:fill="auto" w:val="clear"/>
              </w:rPr>
              <w:t xml:space="preserve">11</w:t>
            </w:r>
          </w:p>
        </w:tc>
        <w:tc>
          <w:tcPr>
            <w:tcW w:w="5103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8"/>
                <w:shd w:fill="auto" w:val="clear"/>
              </w:rPr>
              <w:t xml:space="preserve">С</w:t>
            </w:r>
          </w:p>
        </w:tc>
      </w:tr>
      <w:tr>
        <w:trPr>
          <w:trHeight w:val="1" w:hRule="atLeast"/>
          <w:jc w:val="left"/>
        </w:trPr>
        <w:tc>
          <w:tcPr>
            <w:tcW w:w="113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8"/>
                <w:shd w:fill="auto" w:val="clear"/>
              </w:rPr>
              <w:t xml:space="preserve">12</w:t>
            </w:r>
          </w:p>
        </w:tc>
        <w:tc>
          <w:tcPr>
            <w:tcW w:w="5103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8"/>
                <w:shd w:fill="auto" w:val="clear"/>
              </w:rPr>
              <w:t xml:space="preserve">В</w:t>
            </w:r>
          </w:p>
        </w:tc>
      </w:tr>
      <w:tr>
        <w:trPr>
          <w:trHeight w:val="1" w:hRule="atLeast"/>
          <w:jc w:val="left"/>
        </w:trPr>
        <w:tc>
          <w:tcPr>
            <w:tcW w:w="113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8"/>
                <w:shd w:fill="auto" w:val="clear"/>
              </w:rPr>
              <w:t xml:space="preserve">13</w:t>
            </w:r>
          </w:p>
        </w:tc>
        <w:tc>
          <w:tcPr>
            <w:tcW w:w="5103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8"/>
                <w:shd w:fill="auto" w:val="clear"/>
              </w:rPr>
              <w:t xml:space="preserve">В</w:t>
            </w:r>
          </w:p>
        </w:tc>
      </w:tr>
      <w:tr>
        <w:trPr>
          <w:trHeight w:val="1" w:hRule="atLeast"/>
          <w:jc w:val="left"/>
        </w:trPr>
        <w:tc>
          <w:tcPr>
            <w:tcW w:w="113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8"/>
                <w:shd w:fill="auto" w:val="clear"/>
              </w:rPr>
              <w:t xml:space="preserve">14</w:t>
            </w:r>
          </w:p>
        </w:tc>
        <w:tc>
          <w:tcPr>
            <w:tcW w:w="5103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8"/>
                <w:shd w:fill="auto" w:val="clear"/>
              </w:rPr>
              <w:t xml:space="preserve">В</w:t>
            </w:r>
          </w:p>
        </w:tc>
      </w:tr>
      <w:tr>
        <w:trPr>
          <w:trHeight w:val="1" w:hRule="atLeast"/>
          <w:jc w:val="left"/>
        </w:trPr>
        <w:tc>
          <w:tcPr>
            <w:tcW w:w="113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8"/>
                <w:shd w:fill="auto" w:val="clear"/>
              </w:rPr>
              <w:t xml:space="preserve">15</w:t>
            </w:r>
          </w:p>
        </w:tc>
        <w:tc>
          <w:tcPr>
            <w:tcW w:w="5103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8"/>
                <w:shd w:fill="auto" w:val="clear"/>
              </w:rPr>
              <w:t xml:space="preserve">В</w:t>
            </w:r>
          </w:p>
        </w:tc>
      </w:tr>
      <w:tr>
        <w:trPr>
          <w:trHeight w:val="1" w:hRule="atLeast"/>
          <w:jc w:val="left"/>
        </w:trPr>
        <w:tc>
          <w:tcPr>
            <w:tcW w:w="113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8"/>
                <w:shd w:fill="auto" w:val="clear"/>
              </w:rPr>
              <w:t xml:space="preserve">16</w:t>
            </w:r>
          </w:p>
        </w:tc>
        <w:tc>
          <w:tcPr>
            <w:tcW w:w="5103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8"/>
                <w:shd w:fill="auto" w:val="clear"/>
              </w:rPr>
              <w:t xml:space="preserve">С Д</w:t>
            </w:r>
          </w:p>
        </w:tc>
      </w:tr>
      <w:tr>
        <w:trPr>
          <w:trHeight w:val="1" w:hRule="atLeast"/>
          <w:jc w:val="left"/>
        </w:trPr>
        <w:tc>
          <w:tcPr>
            <w:tcW w:w="113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8"/>
                <w:shd w:fill="auto" w:val="clear"/>
              </w:rPr>
              <w:t xml:space="preserve">17</w:t>
            </w:r>
          </w:p>
        </w:tc>
        <w:tc>
          <w:tcPr>
            <w:tcW w:w="5103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8"/>
                <w:shd w:fill="auto" w:val="clear"/>
              </w:rPr>
              <w:t xml:space="preserve">А</w:t>
            </w:r>
          </w:p>
        </w:tc>
      </w:tr>
      <w:tr>
        <w:trPr>
          <w:trHeight w:val="1" w:hRule="atLeast"/>
          <w:jc w:val="left"/>
        </w:trPr>
        <w:tc>
          <w:tcPr>
            <w:tcW w:w="113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8"/>
                <w:shd w:fill="auto" w:val="clear"/>
              </w:rPr>
              <w:t xml:space="preserve">18</w:t>
            </w:r>
          </w:p>
        </w:tc>
        <w:tc>
          <w:tcPr>
            <w:tcW w:w="5103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8"/>
                <w:shd w:fill="auto" w:val="clear"/>
              </w:rPr>
              <w:t xml:space="preserve">С</w:t>
            </w:r>
          </w:p>
        </w:tc>
      </w:tr>
      <w:tr>
        <w:trPr>
          <w:trHeight w:val="1" w:hRule="atLeast"/>
          <w:jc w:val="left"/>
        </w:trPr>
        <w:tc>
          <w:tcPr>
            <w:tcW w:w="113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8"/>
                <w:shd w:fill="auto" w:val="clear"/>
              </w:rPr>
              <w:t xml:space="preserve">19</w:t>
            </w:r>
          </w:p>
        </w:tc>
        <w:tc>
          <w:tcPr>
            <w:tcW w:w="5103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8"/>
                <w:shd w:fill="auto" w:val="clear"/>
              </w:rPr>
              <w:t xml:space="preserve">Д</w:t>
            </w:r>
          </w:p>
        </w:tc>
      </w:tr>
      <w:tr>
        <w:trPr>
          <w:trHeight w:val="1" w:hRule="atLeast"/>
          <w:jc w:val="left"/>
        </w:trPr>
        <w:tc>
          <w:tcPr>
            <w:tcW w:w="113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8"/>
                <w:shd w:fill="auto" w:val="clear"/>
              </w:rPr>
              <w:t xml:space="preserve">20</w:t>
            </w:r>
          </w:p>
        </w:tc>
        <w:tc>
          <w:tcPr>
            <w:tcW w:w="5103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8"/>
                <w:shd w:fill="auto" w:val="clear"/>
              </w:rPr>
              <w:t xml:space="preserve">В</w:t>
            </w:r>
          </w:p>
        </w:tc>
      </w:tr>
      <w:tr>
        <w:trPr>
          <w:trHeight w:val="1" w:hRule="atLeast"/>
          <w:jc w:val="left"/>
        </w:trPr>
        <w:tc>
          <w:tcPr>
            <w:tcW w:w="6237" w:type="dxa"/>
            <w:gridSpan w:val="2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8"/>
                <w:shd w:fill="auto" w:val="clear"/>
              </w:rPr>
              <w:t xml:space="preserve">Блок Б</w:t>
            </w:r>
          </w:p>
        </w:tc>
      </w:tr>
      <w:tr>
        <w:trPr>
          <w:trHeight w:val="1" w:hRule="atLeast"/>
          <w:jc w:val="left"/>
        </w:trPr>
        <w:tc>
          <w:tcPr>
            <w:tcW w:w="113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8"/>
                <w:shd w:fill="auto" w:val="clear"/>
              </w:rPr>
              <w:t xml:space="preserve">1</w:t>
            </w:r>
          </w:p>
        </w:tc>
        <w:tc>
          <w:tcPr>
            <w:tcW w:w="5103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8"/>
                <w:shd w:fill="auto" w:val="clear"/>
              </w:rPr>
              <w:t xml:space="preserve">Архитектура, живопись, ДПИ, скульптура, графика</w:t>
            </w:r>
          </w:p>
        </w:tc>
      </w:tr>
      <w:tr>
        <w:trPr>
          <w:trHeight w:val="1" w:hRule="atLeast"/>
          <w:jc w:val="left"/>
        </w:trPr>
        <w:tc>
          <w:tcPr>
            <w:tcW w:w="113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8"/>
                <w:shd w:fill="auto" w:val="clear"/>
              </w:rPr>
              <w:t xml:space="preserve">2</w:t>
            </w:r>
          </w:p>
        </w:tc>
        <w:tc>
          <w:tcPr>
            <w:tcW w:w="5103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8"/>
                <w:shd w:fill="auto" w:val="clear"/>
              </w:rPr>
              <w:t xml:space="preserve">Скульптура</w:t>
            </w:r>
          </w:p>
        </w:tc>
      </w:tr>
      <w:tr>
        <w:trPr>
          <w:trHeight w:val="1" w:hRule="atLeast"/>
          <w:jc w:val="left"/>
        </w:trPr>
        <w:tc>
          <w:tcPr>
            <w:tcW w:w="113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8"/>
                <w:shd w:fill="auto" w:val="clear"/>
              </w:rPr>
              <w:t xml:space="preserve">3</w:t>
            </w:r>
          </w:p>
        </w:tc>
        <w:tc>
          <w:tcPr>
            <w:tcW w:w="5103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8"/>
                <w:shd w:fill="auto" w:val="clear"/>
              </w:rPr>
              <w:t xml:space="preserve">«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8"/>
                <w:shd w:fill="auto" w:val="clear"/>
              </w:rPr>
              <w:t xml:space="preserve">Боярыня Морозова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8"/>
                <w:shd w:fill="auto" w:val="clear"/>
              </w:rPr>
              <w:t xml:space="preserve">», «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8"/>
                <w:shd w:fill="auto" w:val="clear"/>
              </w:rPr>
              <w:t xml:space="preserve">Золотая осень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8"/>
                <w:shd w:fill="auto" w:val="clear"/>
              </w:rPr>
              <w:t xml:space="preserve">», «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8"/>
                <w:shd w:fill="auto" w:val="clear"/>
              </w:rPr>
              <w:t xml:space="preserve">Грачи прилетели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8"/>
                <w:shd w:fill="auto" w:val="clear"/>
              </w:rPr>
              <w:t xml:space="preserve">», «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8"/>
                <w:shd w:fill="auto" w:val="clear"/>
              </w:rPr>
              <w:t xml:space="preserve">Девятый вал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8"/>
                <w:shd w:fill="auto" w:val="clear"/>
              </w:rPr>
              <w:t xml:space="preserve">»</w:t>
            </w:r>
          </w:p>
        </w:tc>
      </w:tr>
      <w:tr>
        <w:trPr>
          <w:trHeight w:val="1" w:hRule="atLeast"/>
          <w:jc w:val="left"/>
        </w:trPr>
        <w:tc>
          <w:tcPr>
            <w:tcW w:w="113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8"/>
                <w:shd w:fill="auto" w:val="clear"/>
              </w:rPr>
              <w:t xml:space="preserve">4</w:t>
            </w:r>
          </w:p>
        </w:tc>
        <w:tc>
          <w:tcPr>
            <w:tcW w:w="5103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8"/>
                <w:shd w:fill="auto" w:val="clear"/>
              </w:rPr>
              <w:t xml:space="preserve">Набросок </w:t>
            </w:r>
          </w:p>
        </w:tc>
      </w:tr>
      <w:tr>
        <w:trPr>
          <w:trHeight w:val="1" w:hRule="atLeast"/>
          <w:jc w:val="left"/>
        </w:trPr>
        <w:tc>
          <w:tcPr>
            <w:tcW w:w="1134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8"/>
                <w:shd w:fill="auto" w:val="clear"/>
              </w:rPr>
              <w:t xml:space="preserve">5</w:t>
            </w:r>
          </w:p>
        </w:tc>
        <w:tc>
          <w:tcPr>
            <w:tcW w:w="5103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8"/>
                <w:shd w:fill="auto" w:val="clear"/>
              </w:rPr>
              <w:t xml:space="preserve">1-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8"/>
                <w:shd w:fill="auto" w:val="clear"/>
              </w:rPr>
              <w:t xml:space="preserve">Д    2-А</w:t>
            </w:r>
          </w:p>
        </w:tc>
      </w:tr>
    </w:tbl>
    <w:p>
      <w:pPr>
        <w:spacing w:before="0" w:after="200" w:line="276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</w:p>
    <w:p>
      <w:pPr>
        <w:spacing w:before="0" w:after="0" w:line="240"/>
        <w:ind w:right="0" w:left="0" w:firstLine="0"/>
        <w:jc w:val="center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0"/>
          <w:shd w:fill="auto" w:val="clear"/>
        </w:rPr>
      </w:pPr>
    </w:p>
    <w:p>
      <w:pPr>
        <w:spacing w:before="0" w:after="0" w:line="240"/>
        <w:ind w:right="0" w:left="0" w:firstLine="0"/>
        <w:jc w:val="center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0"/>
          <w:shd w:fill="auto" w:val="clear"/>
        </w:rPr>
      </w:pPr>
    </w:p>
    <w:p>
      <w:pPr>
        <w:spacing w:before="0" w:after="0" w:line="240"/>
        <w:ind w:right="0" w:left="0" w:firstLine="0"/>
        <w:jc w:val="center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0"/>
          <w:shd w:fill="auto" w:val="clear"/>
        </w:rPr>
      </w:pPr>
    </w:p>
    <w:p>
      <w:pPr>
        <w:spacing w:before="0" w:after="0" w:line="240"/>
        <w:ind w:right="0" w:left="0" w:firstLine="0"/>
        <w:jc w:val="center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0"/>
          <w:shd w:fill="auto" w:val="clear"/>
        </w:rPr>
      </w:pPr>
    </w:p>
    <w:p>
      <w:pPr>
        <w:spacing w:before="0" w:after="0" w:line="240"/>
        <w:ind w:right="0" w:left="0" w:firstLine="0"/>
        <w:jc w:val="center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0"/>
          <w:shd w:fill="auto" w:val="clear"/>
        </w:rPr>
      </w:pPr>
    </w:p>
    <w:p>
      <w:pPr>
        <w:spacing w:before="0" w:after="0" w:line="240"/>
        <w:ind w:right="0" w:left="0" w:firstLine="0"/>
        <w:jc w:val="center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0"/>
          <w:shd w:fill="auto" w:val="clear"/>
        </w:rPr>
      </w:pPr>
    </w:p>
    <w:p>
      <w:pPr>
        <w:spacing w:before="0" w:after="0" w:line="240"/>
        <w:ind w:right="0" w:left="0" w:firstLine="0"/>
        <w:jc w:val="center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0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0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0"/>
          <w:shd w:fill="auto" w:val="clear"/>
        </w:rPr>
      </w:pPr>
    </w:p>
    <w:p>
      <w:pPr>
        <w:spacing w:before="0" w:after="0" w:line="240"/>
        <w:ind w:right="0" w:left="0" w:firstLine="360"/>
        <w:jc w:val="right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360"/>
        <w:jc w:val="right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2"/>
          <w:shd w:fill="auto" w:val="clear"/>
        </w:rPr>
        <w:t xml:space="preserve">Итоговый 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тест по искусству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2"/>
          <w:shd w:fill="auto" w:val="clear"/>
        </w:rPr>
        <w:t xml:space="preserve">/Изо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 для 8 класса</w:t>
      </w:r>
    </w:p>
    <w:p>
      <w:pPr>
        <w:spacing w:before="0" w:after="0" w:line="240"/>
        <w:ind w:right="0" w:left="0" w:firstLine="360"/>
        <w:jc w:val="right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360"/>
        <w:jc w:val="right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360"/>
        <w:jc w:val="right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Ф.И.____________________________________</w:t>
      </w:r>
    </w:p>
    <w:p>
      <w:pPr>
        <w:spacing w:before="0" w:after="0" w:line="240"/>
        <w:ind w:right="0" w:left="0" w:firstLine="360"/>
        <w:jc w:val="right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360"/>
        <w:jc w:val="right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1.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Какой из мировых художественных музеев имеет наиболее полную коллекцию произведений испанского искусства, а также картины итальянских, нидерландских,  фламандских мастеров XV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–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XVII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вв.?</w:t>
      </w:r>
    </w:p>
    <w:p>
      <w:pPr>
        <w:spacing w:before="0" w:after="0" w:line="240"/>
        <w:ind w:right="0" w:left="0" w:firstLine="36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А) Прадо;     Б)  Эрмитаж;           В) Лувр;                      Г) Цвингер.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2.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Художественное произведение, повторяющее другое.</w:t>
      </w:r>
    </w:p>
    <w:p>
      <w:pPr>
        <w:spacing w:before="0" w:after="0" w:line="240"/>
        <w:ind w:right="0" w:left="0" w:firstLine="36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А) Копия;     Б) подлинник;        В) репродукция;           Г) оригинал.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3.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Художник, изображающий животных.</w:t>
      </w:r>
    </w:p>
    <w:p>
      <w:pPr>
        <w:spacing w:before="0" w:after="0" w:line="240"/>
        <w:ind w:right="0" w:left="0" w:firstLine="36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А) Маринист;     Б) анималист;         В) пейзажист;       Г) баталист.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4.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Художник, изображающий преимущественно лица людей.</w:t>
      </w:r>
    </w:p>
    <w:p>
      <w:pPr>
        <w:spacing w:before="0" w:after="0" w:line="240"/>
        <w:ind w:right="0" w:left="0" w:firstLine="36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А) Пейзажист;          Б) маринист;            В) портретист;           Г) анималист.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5.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Художник, изображающий море.</w:t>
      </w:r>
    </w:p>
    <w:p>
      <w:pPr>
        <w:spacing w:before="0" w:after="0" w:line="240"/>
        <w:ind w:right="0" w:left="0" w:firstLine="36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А) Маринист;        Б) баталист;         В) анималист;              Г) портретист.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6.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Жанр изобразительного искусства, определяемый кругом тем и сюжетов из повседневной жизни человека.</w:t>
      </w:r>
    </w:p>
    <w:p>
      <w:pPr>
        <w:spacing w:before="0" w:after="0" w:line="240"/>
        <w:ind w:right="0" w:left="0" w:firstLine="36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А) Исторический;       Б) батальный;     В) бытовой      Г) мифологический.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7.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Жанр изобразительного искусства, посвященный военной тематике.</w:t>
      </w:r>
    </w:p>
    <w:p>
      <w:pPr>
        <w:spacing w:before="0" w:after="0" w:line="240"/>
        <w:ind w:right="0" w:left="0" w:firstLine="36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А) исторический;         Б) анималистический;       В) батальный;       Г) мифологический.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8.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Вид изобразительного искусства, основным выразительным средством которого является цвет.</w:t>
      </w:r>
    </w:p>
    <w:p>
      <w:pPr>
        <w:spacing w:before="0" w:after="0" w:line="240"/>
        <w:ind w:right="0" w:left="36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А) Графика;         Б) живопись;             В) скульптура;            Г) ДПИ.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9.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Один из видов изобразительного искусства, главным языком которого является линия, а роль цвета ограничена и условна.</w:t>
      </w:r>
    </w:p>
    <w:p>
      <w:pPr>
        <w:spacing w:before="0" w:after="0" w:line="240"/>
        <w:ind w:right="0" w:left="0" w:firstLine="36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А) графика;       Б) живопись;           В) скульптура;            Г) ДПИ.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10.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Что такое традиция?</w:t>
      </w:r>
    </w:p>
    <w:p>
      <w:pPr>
        <w:spacing w:before="0" w:after="0" w:line="240"/>
        <w:ind w:right="0" w:left="0" w:firstLine="36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А) Стереотипный способ поведения, который воспроизводится в определенном обществе или социальной группе и является привычным для его членов;</w:t>
      </w:r>
    </w:p>
    <w:p>
      <w:pPr>
        <w:spacing w:before="0" w:after="0" w:line="240"/>
        <w:ind w:right="0" w:left="0" w:firstLine="36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Б) элементы социального и культурного наследия, передающиеся от поколения к поколению и сохраняющиеся в обществе, социальных группах длительное время;</w:t>
      </w:r>
    </w:p>
    <w:p>
      <w:pPr>
        <w:spacing w:before="0" w:after="0" w:line="240"/>
        <w:ind w:right="0" w:left="0" w:firstLine="36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В) особенности повседневной жизни людей, определяемые данной общественно-экономической формацией;</w:t>
      </w:r>
    </w:p>
    <w:p>
      <w:pPr>
        <w:spacing w:before="0" w:after="0" w:line="240"/>
        <w:ind w:right="0" w:left="0" w:firstLine="36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Г) действия, сопровождающие  важные моменты жизни и деятельности человеческого коллектива.</w:t>
      </w:r>
    </w:p>
    <w:p>
      <w:pPr>
        <w:spacing w:before="0" w:after="200" w:line="276"/>
        <w:ind w:right="0" w:left="0" w:firstLine="0"/>
        <w:jc w:val="center"/>
        <w:rPr>
          <w:rFonts w:ascii="Calibri" w:hAnsi="Calibri" w:cs="Calibri" w:eastAsia="Calibri"/>
          <w:b/>
          <w:color w:val="auto"/>
          <w:spacing w:val="0"/>
          <w:position w:val="0"/>
          <w:sz w:val="22"/>
          <w:shd w:fill="auto" w:val="clear"/>
        </w:rPr>
      </w:pPr>
    </w:p>
    <w:p>
      <w:pPr>
        <w:spacing w:before="0" w:after="200" w:line="276"/>
        <w:ind w:right="0" w:left="0" w:firstLine="0"/>
        <w:jc w:val="center"/>
        <w:rPr>
          <w:rFonts w:ascii="Calibri" w:hAnsi="Calibri" w:cs="Calibri" w:eastAsia="Calibri"/>
          <w:b/>
          <w:color w:val="auto"/>
          <w:spacing w:val="0"/>
          <w:position w:val="0"/>
          <w:sz w:val="22"/>
          <w:shd w:fill="auto" w:val="clear"/>
        </w:rPr>
      </w:pPr>
    </w:p>
    <w:p>
      <w:pPr>
        <w:spacing w:before="0" w:after="200" w:line="276"/>
        <w:ind w:right="0" w:left="0" w:firstLine="0"/>
        <w:jc w:val="center"/>
        <w:rPr>
          <w:rFonts w:ascii="Calibri" w:hAnsi="Calibri" w:cs="Calibri" w:eastAsia="Calibri"/>
          <w:b/>
          <w:color w:val="auto"/>
          <w:spacing w:val="0"/>
          <w:position w:val="0"/>
          <w:sz w:val="22"/>
          <w:shd w:fill="auto" w:val="clear"/>
        </w:rPr>
      </w:pPr>
    </w:p>
    <w:p>
      <w:pPr>
        <w:spacing w:before="0" w:after="200" w:line="276"/>
        <w:ind w:right="0" w:left="0" w:firstLine="0"/>
        <w:jc w:val="center"/>
        <w:rPr>
          <w:rFonts w:ascii="Calibri" w:hAnsi="Calibri" w:cs="Calibri" w:eastAsia="Calibri"/>
          <w:b/>
          <w:color w:val="auto"/>
          <w:spacing w:val="0"/>
          <w:position w:val="0"/>
          <w:sz w:val="22"/>
          <w:shd w:fill="auto" w:val="clear"/>
        </w:rPr>
      </w:pPr>
    </w:p>
    <w:p>
      <w:pPr>
        <w:spacing w:before="0" w:after="200" w:line="276"/>
        <w:ind w:right="0" w:left="0" w:firstLine="0"/>
        <w:jc w:val="center"/>
        <w:rPr>
          <w:rFonts w:ascii="Calibri" w:hAnsi="Calibri" w:cs="Calibri" w:eastAsia="Calibri"/>
          <w:b/>
          <w:color w:val="auto"/>
          <w:spacing w:val="0"/>
          <w:position w:val="0"/>
          <w:sz w:val="22"/>
          <w:shd w:fill="auto" w:val="clear"/>
        </w:rPr>
      </w:pPr>
    </w:p>
    <w:p>
      <w:pPr>
        <w:spacing w:before="0" w:after="200" w:line="276"/>
        <w:ind w:right="0" w:left="0" w:firstLine="0"/>
        <w:jc w:val="left"/>
        <w:rPr>
          <w:rFonts w:ascii="Calibri" w:hAnsi="Calibri" w:cs="Calibri" w:eastAsia="Calibri"/>
          <w:b/>
          <w:color w:val="auto"/>
          <w:spacing w:val="0"/>
          <w:position w:val="0"/>
          <w:sz w:val="22"/>
          <w:shd w:fill="auto" w:val="clear"/>
        </w:rPr>
      </w:pPr>
    </w:p>
    <w:p>
      <w:pPr>
        <w:spacing w:before="0" w:after="200" w:line="276"/>
        <w:ind w:right="0" w:left="0" w:firstLine="0"/>
        <w:jc w:val="center"/>
        <w:rPr>
          <w:rFonts w:ascii="Calibri" w:hAnsi="Calibri" w:cs="Calibri" w:eastAsia="Calibri"/>
          <w:b/>
          <w:color w:val="auto"/>
          <w:spacing w:val="0"/>
          <w:position w:val="0"/>
          <w:sz w:val="22"/>
          <w:shd w:fill="auto" w:val="clear"/>
        </w:rPr>
      </w:pPr>
    </w:p>
    <w:p>
      <w:pPr>
        <w:spacing w:before="0" w:after="200" w:line="276"/>
        <w:ind w:right="0" w:left="0" w:firstLine="0"/>
        <w:jc w:val="center"/>
        <w:rPr>
          <w:rFonts w:ascii="Calibri" w:hAnsi="Calibri" w:cs="Calibri" w:eastAsia="Calibri"/>
          <w:b/>
          <w:color w:val="auto"/>
          <w:spacing w:val="0"/>
          <w:position w:val="0"/>
          <w:sz w:val="22"/>
          <w:shd w:fill="auto" w:val="clear"/>
        </w:rPr>
      </w:pPr>
    </w:p>
    <w:p>
      <w:pPr>
        <w:spacing w:before="0" w:after="200" w:line="276"/>
        <w:ind w:right="0" w:left="0" w:firstLine="0"/>
        <w:jc w:val="center"/>
        <w:rPr>
          <w:rFonts w:ascii="Calibri" w:hAnsi="Calibri" w:cs="Calibri" w:eastAsia="Calibri"/>
          <w:b/>
          <w:color w:val="auto"/>
          <w:spacing w:val="0"/>
          <w:position w:val="0"/>
          <w:sz w:val="22"/>
          <w:shd w:fill="auto" w:val="clear"/>
        </w:rPr>
      </w:pPr>
    </w:p>
    <w:p>
      <w:pPr>
        <w:spacing w:before="0" w:after="200" w:line="276"/>
        <w:ind w:right="0" w:left="0" w:firstLine="36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</w:p>
    <w:p>
      <w:pPr>
        <w:spacing w:before="0" w:after="0" w:line="240"/>
        <w:ind w:right="0" w:left="0" w:firstLine="360"/>
        <w:jc w:val="right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Итоговое тестирование по искусству/Изо для 9 класса                               </w:t>
      </w:r>
    </w:p>
    <w:p>
      <w:pPr>
        <w:spacing w:before="0" w:after="0" w:line="240"/>
        <w:ind w:right="0" w:left="0" w:firstLine="360"/>
        <w:jc w:val="right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        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Ф.И.__________________________________</w:t>
      </w:r>
    </w:p>
    <w:p>
      <w:pPr>
        <w:spacing w:before="0" w:after="0" w:line="240"/>
        <w:ind w:right="0" w:left="0" w:firstLine="36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1.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Один из видов изобразительного искусства, главным языком которого является линия, а роль цвета ограничена и условна.      </w:t>
      </w:r>
    </w:p>
    <w:p>
      <w:pPr>
        <w:spacing w:before="0" w:after="0" w:line="240"/>
        <w:ind w:right="0" w:left="0" w:firstLine="36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А) графика;     Б) живопись;      В) скульптура;</w:t>
      </w:r>
    </w:p>
    <w:p>
      <w:pPr>
        <w:spacing w:before="0" w:after="0" w:line="240"/>
        <w:ind w:right="0" w:left="0" w:firstLine="36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2.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Вид изобразительного искусства, основным выразительным средством которого является цвет.        </w:t>
      </w:r>
    </w:p>
    <w:p>
      <w:pPr>
        <w:spacing w:before="0" w:after="0" w:line="240"/>
        <w:ind w:right="0" w:left="0" w:firstLine="36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А) графика;         Б) живопись;            В) скульптура;</w:t>
      </w:r>
    </w:p>
    <w:p>
      <w:pPr>
        <w:spacing w:before="0" w:after="0" w:line="240"/>
        <w:ind w:right="0" w:left="0" w:firstLine="36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3.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Что означает художественный стиль модерн:          </w:t>
      </w:r>
    </w:p>
    <w:p>
      <w:pPr>
        <w:spacing w:before="0" w:after="0" w:line="240"/>
        <w:ind w:right="0" w:left="0" w:firstLine="36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А) старый;                 Б) новый;                        В) пышный.</w:t>
      </w:r>
    </w:p>
    <w:p>
      <w:pPr>
        <w:spacing w:before="0" w:after="0" w:line="240"/>
        <w:ind w:right="0" w:left="0" w:firstLine="36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4.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Жанр изобразительного искусства, посвященный военной тематике.</w:t>
      </w:r>
    </w:p>
    <w:p>
      <w:pPr>
        <w:spacing w:before="0" w:after="0" w:line="240"/>
        <w:ind w:right="0" w:left="0" w:firstLine="708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А) исторический;        Б) батальный;        В) мифологический.</w:t>
      </w:r>
    </w:p>
    <w:p>
      <w:pPr>
        <w:spacing w:before="0" w:after="0" w:line="240"/>
        <w:ind w:right="0" w:left="0" w:firstLine="36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5.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Жанр, в котором главный герой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–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природа.           А) натюрморт;                Б) пейзаж;           В ) анимализм.   </w:t>
      </w:r>
    </w:p>
    <w:p>
      <w:pPr>
        <w:spacing w:before="0" w:after="0" w:line="240"/>
        <w:ind w:right="0" w:left="0" w:firstLine="36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6.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Художник, изображающий море.               А) Маринист;     Б) портретист;    В) анималист.</w:t>
      </w:r>
    </w:p>
    <w:p>
      <w:pPr>
        <w:spacing w:before="0" w:after="0" w:line="240"/>
        <w:ind w:right="0" w:left="36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7.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Какой архитектурный стиль в Средние века характеризуется стрельчатыми сводам (поднимаюсь ввысь) ?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    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А) барокко;                 Б) готика;               В) рококо;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    8.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Отличительный рыцарский знак, передаваемый по наследству.  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А) Корона;                    Б) девиз;                 В) герб.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    9.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Украшенная орнаментом металлическая застежка для одежды, служившая украшением.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                 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А) Мониста;                  Б) фибула;              В) брошь.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    10.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Какому виду искусства фотография ближе всего?  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А) скульптура    Б) дизайн      В) живопись           Г) кино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     11.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Кто был создателем  первого кино?       А) братья Люмьер          Б) А.Попов            В) Л.Дагер         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     12.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Что относится к зрелищным видам искусства?       А) живопись           Б) театр            В) фотография 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     13.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В каком виде искусства  интерьер  описывается детально?    А) архитектура            Б) музыка          В) литература 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     14.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В каком веке появилась фотография?     А) XVIII        Б) XIX             В) XX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     15.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Литературная основа оперы:     А) сценарий          Б) либретто          В) пьеса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     16.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Кто был создателем  фотографии?  А) братья Люмьер          Б) А.Попов            В) Л.Дагер   </w:t>
      </w:r>
    </w:p>
    <w:p>
      <w:pPr>
        <w:spacing w:before="0" w:after="0" w:line="240"/>
        <w:ind w:right="0" w:left="0" w:firstLine="0"/>
        <w:jc w:val="center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0"/>
          <w:shd w:fill="auto" w:val="clear"/>
        </w:rPr>
      </w:pPr>
    </w:p>
    <w:p>
      <w:pPr>
        <w:spacing w:before="0" w:after="0" w:line="240"/>
        <w:ind w:right="0" w:left="0" w:firstLine="0"/>
        <w:jc w:val="center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0"/>
          <w:shd w:fill="auto" w:val="clear"/>
        </w:rPr>
      </w:pPr>
    </w:p>
    <w:p>
      <w:pPr>
        <w:spacing w:before="0" w:after="0" w:line="240"/>
        <w:ind w:right="0" w:left="0" w:firstLine="0"/>
        <w:jc w:val="center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0"/>
          <w:shd w:fill="auto" w:val="clear"/>
        </w:rPr>
      </w:pPr>
    </w:p>
    <w:p>
      <w:pPr>
        <w:spacing w:before="0" w:after="0" w:line="240"/>
        <w:ind w:right="0" w:left="0" w:firstLine="0"/>
        <w:jc w:val="center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0"/>
          <w:shd w:fill="auto" w:val="clear"/>
        </w:rPr>
      </w:pPr>
    </w:p>
    <w:p>
      <w:pPr>
        <w:spacing w:before="0" w:after="0" w:line="240"/>
        <w:ind w:right="0" w:left="0" w:firstLine="0"/>
        <w:jc w:val="center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0"/>
          <w:shd w:fill="auto" w:val="clear"/>
        </w:rPr>
      </w:pPr>
    </w:p>
    <w:p>
      <w:pPr>
        <w:spacing w:before="0" w:after="0" w:line="240"/>
        <w:ind w:right="0" w:left="0" w:firstLine="0"/>
        <w:jc w:val="center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0"/>
          <w:shd w:fill="auto" w:val="clear"/>
        </w:rPr>
      </w:pPr>
    </w:p>
    <w:p>
      <w:pPr>
        <w:spacing w:before="0" w:after="0" w:line="240"/>
        <w:ind w:right="0" w:left="0" w:firstLine="0"/>
        <w:jc w:val="center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0"/>
          <w:shd w:fill="auto" w:val="clear"/>
        </w:rPr>
      </w:pPr>
    </w:p>
    <w:p>
      <w:pPr>
        <w:spacing w:before="0" w:after="0" w:line="240"/>
        <w:ind w:right="0" w:left="0" w:firstLine="0"/>
        <w:jc w:val="center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0"/>
          <w:shd w:fill="auto" w:val="clear"/>
        </w:rPr>
      </w:pPr>
    </w:p>
    <w:p>
      <w:pPr>
        <w:spacing w:before="0" w:after="0" w:line="240"/>
        <w:ind w:right="0" w:left="0" w:firstLine="0"/>
        <w:jc w:val="center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0"/>
          <w:shd w:fill="auto" w:val="clear"/>
        </w:rPr>
      </w:pPr>
    </w:p>
    <w:p>
      <w:pPr>
        <w:spacing w:before="0" w:after="0" w:line="240"/>
        <w:ind w:right="0" w:left="0" w:firstLine="0"/>
        <w:jc w:val="center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0"/>
          <w:shd w:fill="auto" w:val="clear"/>
        </w:rPr>
      </w:pPr>
    </w:p>
    <w:p>
      <w:pPr>
        <w:spacing w:before="0" w:after="0" w:line="240"/>
        <w:ind w:right="0" w:left="0" w:firstLine="0"/>
        <w:jc w:val="center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0"/>
          <w:shd w:fill="auto" w:val="clear"/>
        </w:rPr>
      </w:pPr>
    </w:p>
    <w:p>
      <w:pPr>
        <w:spacing w:before="0" w:after="0" w:line="240"/>
        <w:ind w:right="0" w:left="0" w:firstLine="0"/>
        <w:jc w:val="center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0"/>
          <w:shd w:fill="auto" w:val="clear"/>
        </w:rPr>
      </w:pPr>
    </w:p>
  </w:body>
</w:document>
</file>

<file path=word/numbering.xml><?xml version="1.0" encoding="utf-8"?>
<w:numbering xmlns:w="http://schemas.openxmlformats.org/wordprocessingml/2006/main">
  <w:abstractNum w:abstractNumId="0">
    <w:lvl w:ilvl="0">
      <w:start w:val="1"/>
      <w:numFmt w:val="bullet"/>
      <w:lvlText w:val="•"/>
    </w:lvl>
  </w:abstractNum>
  <w:abstractNum w:abstractNumId="6">
    <w:lvl w:ilvl="0">
      <w:start w:val="1"/>
      <w:numFmt w:val="bullet"/>
      <w:lvlText w:val="•"/>
    </w:lvl>
  </w:abstractNum>
  <w:abstractNum w:abstractNumId="12">
    <w:lvl w:ilvl="0">
      <w:start w:val="1"/>
      <w:numFmt w:val="bullet"/>
      <w:lvlText w:val="•"/>
    </w:lvl>
  </w:abstractNum>
  <w:abstractNum w:abstractNumId="18">
    <w:lvl w:ilvl="0">
      <w:start w:val="1"/>
      <w:numFmt w:val="bullet"/>
      <w:lvlText w:val="•"/>
    </w:lvl>
  </w:abstractNum>
  <w:abstractNum w:abstractNumId="24">
    <w:lvl w:ilvl="0">
      <w:start w:val="1"/>
      <w:numFmt w:val="bullet"/>
      <w:lvlText w:val="•"/>
    </w:lvl>
  </w:abstractNum>
  <w:abstractNum w:abstractNumId="30">
    <w:lvl w:ilvl="0">
      <w:start w:val="1"/>
      <w:numFmt w:val="bullet"/>
      <w:lvlText w:val="•"/>
    </w:lvl>
  </w:abstractNum>
  <w:abstractNum w:abstractNumId="36">
    <w:lvl w:ilvl="0">
      <w:start w:val="1"/>
      <w:numFmt w:val="bullet"/>
      <w:lvlText w:val="•"/>
    </w:lvl>
  </w:abstractNum>
  <w:abstractNum w:abstractNumId="42">
    <w:lvl w:ilvl="0">
      <w:start w:val="1"/>
      <w:numFmt w:val="bullet"/>
      <w:lvlText w:val="•"/>
    </w:lvl>
  </w:abstractNum>
  <w:abstractNum w:abstractNumId="48">
    <w:lvl w:ilvl="0">
      <w:start w:val="1"/>
      <w:numFmt w:val="bullet"/>
      <w:lvlText w:val="•"/>
    </w:lvl>
  </w:abstractNum>
  <w:abstractNum w:abstractNumId="54">
    <w:lvl w:ilvl="0">
      <w:start w:val="1"/>
      <w:numFmt w:val="bullet"/>
      <w:lvlText w:val="•"/>
    </w:lvl>
  </w:abstractNum>
  <w:abstractNum w:abstractNumId="60">
    <w:lvl w:ilvl="0">
      <w:start w:val="1"/>
      <w:numFmt w:val="bullet"/>
      <w:lvlText w:val="•"/>
    </w:lvl>
  </w:abstractNum>
  <w:abstractNum w:abstractNumId="66">
    <w:lvl w:ilvl="0">
      <w:start w:val="1"/>
      <w:numFmt w:val="bullet"/>
      <w:lvlText w:val="•"/>
    </w:lvl>
  </w:abstractNum>
  <w:abstractNum w:abstractNumId="72">
    <w:lvl w:ilvl="0">
      <w:start w:val="1"/>
      <w:numFmt w:val="bullet"/>
      <w:lvlText w:val="•"/>
    </w:lvl>
  </w:abstractNum>
  <w:abstractNum w:abstractNumId="78">
    <w:lvl w:ilvl="0">
      <w:start w:val="1"/>
      <w:numFmt w:val="bullet"/>
      <w:lvlText w:val="•"/>
    </w:lvl>
  </w:abstractNum>
  <w:abstractNum w:abstractNumId="84">
    <w:lvl w:ilvl="0">
      <w:start w:val="1"/>
      <w:numFmt w:val="bullet"/>
      <w:lvlText w:val="•"/>
    </w:lvl>
  </w:abstractNum>
  <w:abstractNum w:abstractNumId="90">
    <w:lvl w:ilvl="0">
      <w:start w:val="1"/>
      <w:numFmt w:val="bullet"/>
      <w:lvlText w:val="•"/>
    </w:lvl>
  </w:abstractNum>
  <w:abstractNum w:abstractNumId="96">
    <w:lvl w:ilvl="0">
      <w:start w:val="1"/>
      <w:numFmt w:val="bullet"/>
      <w:lvlText w:val="•"/>
    </w:lvl>
  </w:abstractNum>
  <w:abstractNum w:abstractNumId="102">
    <w:lvl w:ilvl="0">
      <w:start w:val="1"/>
      <w:numFmt w:val="bullet"/>
      <w:lvlText w:val="•"/>
    </w:lvl>
  </w:abstractNum>
  <w:abstractNum w:abstractNumId="108">
    <w:lvl w:ilvl="0">
      <w:start w:val="1"/>
      <w:numFmt w:val="bullet"/>
      <w:lvlText w:val="•"/>
    </w:lvl>
  </w:abstractNum>
  <w:abstractNum w:abstractNumId="114">
    <w:lvl w:ilvl="0">
      <w:start w:val="1"/>
      <w:numFmt w:val="bullet"/>
      <w:lvlText w:val="•"/>
    </w:lvl>
  </w:abstractNum>
  <w:abstractNum w:abstractNumId="120">
    <w:lvl w:ilvl="0">
      <w:start w:val="1"/>
      <w:numFmt w:val="bullet"/>
      <w:lvlText w:val="•"/>
    </w:lvl>
  </w:abstractNum>
  <w:abstractNum w:abstractNumId="126">
    <w:lvl w:ilvl="0">
      <w:start w:val="1"/>
      <w:numFmt w:val="bullet"/>
      <w:lvlText w:val="•"/>
    </w:lvl>
  </w:abstractNum>
  <w:abstractNum w:abstractNumId="132">
    <w:lvl w:ilvl="0">
      <w:start w:val="1"/>
      <w:numFmt w:val="bullet"/>
      <w:lvlText w:val="•"/>
    </w:lvl>
  </w:abstractNum>
  <w:abstractNum w:abstractNumId="138">
    <w:lvl w:ilvl="0">
      <w:start w:val="1"/>
      <w:numFmt w:val="bullet"/>
      <w:lvlText w:val="•"/>
    </w:lvl>
  </w:abstractNum>
  <w:abstractNum w:abstractNumId="144">
    <w:lvl w:ilvl="0">
      <w:start w:val="1"/>
      <w:numFmt w:val="bullet"/>
      <w:lvlText w:val="•"/>
    </w:lvl>
  </w:abstractNum>
  <w:abstractNum w:abstractNumId="150">
    <w:lvl w:ilvl="0">
      <w:start w:val="1"/>
      <w:numFmt w:val="bullet"/>
      <w:lvlText w:val="•"/>
    </w:lvl>
  </w:abstractNum>
  <w:abstractNum w:abstractNumId="156">
    <w:lvl w:ilvl="0">
      <w:start w:val="1"/>
      <w:numFmt w:val="bullet"/>
      <w:lvlText w:val="•"/>
    </w:lvl>
  </w:abstractNum>
  <w:abstractNum w:abstractNumId="162">
    <w:lvl w:ilvl="0">
      <w:start w:val="1"/>
      <w:numFmt w:val="bullet"/>
      <w:lvlText w:val="•"/>
    </w:lvl>
  </w:abstractNum>
  <w:abstractNum w:abstractNumId="168">
    <w:lvl w:ilvl="0">
      <w:start w:val="1"/>
      <w:numFmt w:val="bullet"/>
      <w:lvlText w:val="•"/>
    </w:lvl>
  </w:abstractNum>
  <w:abstractNum w:abstractNumId="174">
    <w:lvl w:ilvl="0">
      <w:start w:val="1"/>
      <w:numFmt w:val="bullet"/>
      <w:lvlText w:val="•"/>
    </w:lvl>
  </w:abstractNum>
  <w:abstractNum w:abstractNumId="180">
    <w:lvl w:ilvl="0">
      <w:start w:val="1"/>
      <w:numFmt w:val="bullet"/>
      <w:lvlText w:val="•"/>
    </w:lvl>
  </w:abstractNum>
  <w:abstractNum w:abstractNumId="186">
    <w:lvl w:ilvl="0">
      <w:start w:val="1"/>
      <w:numFmt w:val="bullet"/>
      <w:lvlText w:val="•"/>
    </w:lvl>
  </w:abstractNum>
  <w:abstractNum w:abstractNumId="192">
    <w:lvl w:ilvl="0">
      <w:start w:val="1"/>
      <w:numFmt w:val="bullet"/>
      <w:lvlText w:val="•"/>
    </w:lvl>
  </w:abstractNum>
  <w:abstractNum w:abstractNumId="198">
    <w:lvl w:ilvl="0">
      <w:start w:val="1"/>
      <w:numFmt w:val="bullet"/>
      <w:lvlText w:val="•"/>
    </w:lvl>
  </w:abstractNum>
  <w:abstractNum w:abstractNumId="204">
    <w:lvl w:ilvl="0">
      <w:start w:val="1"/>
      <w:numFmt w:val="bullet"/>
      <w:lvlText w:val="•"/>
    </w:lvl>
  </w:abstractNum>
  <w:abstractNum w:abstractNumId="210">
    <w:lvl w:ilvl="0">
      <w:start w:val="1"/>
      <w:numFmt w:val="bullet"/>
      <w:lvlText w:val="•"/>
    </w:lvl>
  </w:abstractNum>
  <w:abstractNum w:abstractNumId="216">
    <w:lvl w:ilvl="0">
      <w:start w:val="1"/>
      <w:numFmt w:val="bullet"/>
      <w:lvlText w:val="•"/>
    </w:lvl>
  </w:abstractNum>
  <w:abstractNum w:abstractNumId="222">
    <w:lvl w:ilvl="0">
      <w:start w:val="1"/>
      <w:numFmt w:val="bullet"/>
      <w:lvlText w:val="•"/>
    </w:lvl>
  </w:abstractNum>
  <w:abstractNum w:abstractNumId="228">
    <w:lvl w:ilvl="0">
      <w:start w:val="1"/>
      <w:numFmt w:val="bullet"/>
      <w:lvlText w:val="•"/>
    </w:lvl>
  </w:abstractNum>
  <w:abstractNum w:abstractNumId="234">
    <w:lvl w:ilvl="0">
      <w:start w:val="1"/>
      <w:numFmt w:val="bullet"/>
      <w:lvlText w:val="•"/>
    </w:lvl>
  </w:abstractNum>
  <w:abstractNum w:abstractNumId="240">
    <w:lvl w:ilvl="0">
      <w:start w:val="1"/>
      <w:numFmt w:val="bullet"/>
      <w:lvlText w:val="•"/>
    </w:lvl>
  </w:abstractNum>
  <w:abstractNum w:abstractNumId="246">
    <w:lvl w:ilvl="0">
      <w:start w:val="1"/>
      <w:numFmt w:val="bullet"/>
      <w:lvlText w:val="•"/>
    </w:lvl>
  </w:abstractNum>
  <w:abstractNum w:abstractNumId="252">
    <w:lvl w:ilvl="0">
      <w:start w:val="1"/>
      <w:numFmt w:val="bullet"/>
      <w:lvlText w:val="•"/>
    </w:lvl>
  </w:abstractNum>
  <w:abstractNum w:abstractNumId="258">
    <w:lvl w:ilvl="0">
      <w:start w:val="1"/>
      <w:numFmt w:val="bullet"/>
      <w:lvlText w:val="•"/>
    </w:lvl>
  </w:abstractNum>
  <w:abstractNum w:abstractNumId="264">
    <w:lvl w:ilvl="0">
      <w:start w:val="1"/>
      <w:numFmt w:val="bullet"/>
      <w:lvlText w:val="•"/>
    </w:lvl>
  </w:abstractNum>
  <w:abstractNum w:abstractNumId="270">
    <w:lvl w:ilvl="0">
      <w:start w:val="1"/>
      <w:numFmt w:val="bullet"/>
      <w:lvlText w:val="•"/>
    </w:lvl>
  </w:abstractNum>
  <w:abstractNum w:abstractNumId="276">
    <w:lvl w:ilvl="0">
      <w:start w:val="1"/>
      <w:numFmt w:val="bullet"/>
      <w:lvlText w:val="•"/>
    </w:lvl>
  </w:abstractNum>
  <w:abstractNum w:abstractNumId="282">
    <w:lvl w:ilvl="0">
      <w:start w:val="1"/>
      <w:numFmt w:val="bullet"/>
      <w:lvlText w:val="•"/>
    </w:lvl>
  </w:abstractNum>
  <w:abstractNum w:abstractNumId="288">
    <w:lvl w:ilvl="0">
      <w:start w:val="1"/>
      <w:numFmt w:val="bullet"/>
      <w:lvlText w:val="•"/>
    </w:lvl>
  </w:abstractNum>
  <w:abstractNum w:abstractNumId="294">
    <w:lvl w:ilvl="0">
      <w:start w:val="1"/>
      <w:numFmt w:val="bullet"/>
      <w:lvlText w:val="•"/>
    </w:lvl>
  </w:abstractNum>
  <w:abstractNum w:abstractNumId="300">
    <w:lvl w:ilvl="0">
      <w:start w:val="1"/>
      <w:numFmt w:val="bullet"/>
      <w:lvlText w:val="•"/>
    </w:lvl>
  </w:abstractNum>
  <w:abstractNum w:abstractNumId="306">
    <w:lvl w:ilvl="0">
      <w:start w:val="1"/>
      <w:numFmt w:val="bullet"/>
      <w:lvlText w:val="•"/>
    </w:lvl>
  </w:abstractNum>
  <w:abstractNum w:abstractNumId="312">
    <w:lvl w:ilvl="0">
      <w:start w:val="1"/>
      <w:numFmt w:val="bullet"/>
      <w:lvlText w:val="•"/>
    </w:lvl>
  </w:abstractNum>
  <w:abstractNum w:abstractNumId="318">
    <w:lvl w:ilvl="0">
      <w:start w:val="1"/>
      <w:numFmt w:val="bullet"/>
      <w:lvlText w:val="•"/>
    </w:lvl>
  </w:abstractNum>
  <w:abstractNum w:abstractNumId="324">
    <w:lvl w:ilvl="0">
      <w:start w:val="1"/>
      <w:numFmt w:val="bullet"/>
      <w:lvlText w:val="•"/>
    </w:lvl>
  </w:abstractNum>
  <w:abstractNum w:abstractNumId="330">
    <w:lvl w:ilvl="0">
      <w:start w:val="1"/>
      <w:numFmt w:val="bullet"/>
      <w:lvlText w:val="•"/>
    </w:lvl>
  </w:abstractNum>
  <w:abstractNum w:abstractNumId="336">
    <w:lvl w:ilvl="0">
      <w:start w:val="1"/>
      <w:numFmt w:val="bullet"/>
      <w:lvlText w:val="•"/>
    </w:lvl>
  </w:abstractNum>
  <w:abstractNum w:abstractNumId="342">
    <w:lvl w:ilvl="0">
      <w:start w:val="1"/>
      <w:numFmt w:val="bullet"/>
      <w:lvlText w:val="•"/>
    </w:lvl>
  </w:abstractNum>
  <w:abstractNum w:abstractNumId="348">
    <w:lvl w:ilvl="0">
      <w:start w:val="1"/>
      <w:numFmt w:val="bullet"/>
      <w:lvlText w:val="•"/>
    </w:lvl>
  </w:abstractNum>
  <w:abstractNum w:abstractNumId="354">
    <w:lvl w:ilvl="0">
      <w:start w:val="1"/>
      <w:numFmt w:val="bullet"/>
      <w:lvlText w:val="•"/>
    </w:lvl>
  </w:abstractNum>
  <w:abstractNum w:abstractNumId="360">
    <w:lvl w:ilvl="0">
      <w:start w:val="1"/>
      <w:numFmt w:val="bullet"/>
      <w:lvlText w:val="•"/>
    </w:lvl>
  </w:abstractNum>
  <w:abstractNum w:abstractNumId="366">
    <w:lvl w:ilvl="0">
      <w:start w:val="1"/>
      <w:numFmt w:val="bullet"/>
      <w:lvlText w:val="•"/>
    </w:lvl>
  </w:abstractNum>
  <w:abstractNum w:abstractNumId="372">
    <w:lvl w:ilvl="0">
      <w:start w:val="1"/>
      <w:numFmt w:val="bullet"/>
      <w:lvlText w:val="•"/>
    </w:lvl>
  </w:abstractNum>
  <w:num w:numId="17">
    <w:abstractNumId w:val="372"/>
  </w:num>
  <w:num w:numId="22">
    <w:abstractNumId w:val="366"/>
  </w:num>
  <w:num w:numId="24">
    <w:abstractNumId w:val="360"/>
  </w:num>
  <w:num w:numId="41">
    <w:abstractNumId w:val="354"/>
  </w:num>
  <w:num w:numId="46">
    <w:abstractNumId w:val="348"/>
  </w:num>
  <w:num w:numId="48">
    <w:abstractNumId w:val="342"/>
  </w:num>
  <w:num w:numId="50">
    <w:abstractNumId w:val="336"/>
  </w:num>
  <w:num w:numId="53">
    <w:abstractNumId w:val="330"/>
  </w:num>
  <w:num w:numId="55">
    <w:abstractNumId w:val="324"/>
  </w:num>
  <w:num w:numId="222">
    <w:abstractNumId w:val="318"/>
  </w:num>
  <w:num w:numId="238">
    <w:abstractNumId w:val="312"/>
  </w:num>
  <w:num w:numId="242">
    <w:abstractNumId w:val="306"/>
  </w:num>
  <w:num w:numId="244">
    <w:abstractNumId w:val="300"/>
  </w:num>
  <w:num w:numId="249">
    <w:abstractNumId w:val="294"/>
  </w:num>
  <w:num w:numId="252">
    <w:abstractNumId w:val="288"/>
  </w:num>
  <w:num w:numId="254">
    <w:abstractNumId w:val="282"/>
  </w:num>
  <w:num w:numId="903">
    <w:abstractNumId w:val="276"/>
  </w:num>
  <w:num w:numId="907">
    <w:abstractNumId w:val="270"/>
  </w:num>
  <w:num w:numId="909">
    <w:abstractNumId w:val="264"/>
  </w:num>
  <w:num w:numId="918">
    <w:abstractNumId w:val="258"/>
  </w:num>
  <w:num w:numId="930">
    <w:abstractNumId w:val="252"/>
  </w:num>
  <w:num w:numId="935">
    <w:abstractNumId w:val="246"/>
  </w:num>
  <w:num w:numId="937">
    <w:abstractNumId w:val="240"/>
  </w:num>
  <w:num w:numId="939">
    <w:abstractNumId w:val="234"/>
  </w:num>
  <w:num w:numId="941">
    <w:abstractNumId w:val="228"/>
  </w:num>
  <w:num w:numId="943">
    <w:abstractNumId w:val="222"/>
  </w:num>
  <w:num w:numId="946">
    <w:abstractNumId w:val="216"/>
  </w:num>
  <w:num w:numId="948">
    <w:abstractNumId w:val="210"/>
  </w:num>
  <w:num w:numId="952">
    <w:abstractNumId w:val="204"/>
  </w:num>
  <w:num w:numId="954">
    <w:abstractNumId w:val="198"/>
  </w:num>
  <w:num w:numId="956">
    <w:abstractNumId w:val="192"/>
  </w:num>
  <w:num w:numId="958">
    <w:abstractNumId w:val="186"/>
  </w:num>
  <w:num w:numId="960">
    <w:abstractNumId w:val="180"/>
  </w:num>
  <w:num w:numId="962">
    <w:abstractNumId w:val="174"/>
  </w:num>
  <w:num w:numId="965">
    <w:abstractNumId w:val="168"/>
  </w:num>
  <w:num w:numId="967">
    <w:abstractNumId w:val="162"/>
  </w:num>
  <w:num w:numId="969">
    <w:abstractNumId w:val="156"/>
  </w:num>
  <w:num w:numId="971">
    <w:abstractNumId w:val="150"/>
  </w:num>
  <w:num w:numId="973">
    <w:abstractNumId w:val="144"/>
  </w:num>
  <w:num w:numId="975">
    <w:abstractNumId w:val="138"/>
  </w:num>
  <w:num w:numId="977">
    <w:abstractNumId w:val="132"/>
  </w:num>
  <w:num w:numId="982">
    <w:abstractNumId w:val="126"/>
  </w:num>
  <w:num w:numId="989">
    <w:abstractNumId w:val="120"/>
  </w:num>
  <w:num w:numId="991">
    <w:abstractNumId w:val="114"/>
  </w:num>
  <w:num w:numId="993">
    <w:abstractNumId w:val="108"/>
  </w:num>
  <w:num w:numId="995">
    <w:abstractNumId w:val="102"/>
  </w:num>
  <w:num w:numId="997">
    <w:abstractNumId w:val="96"/>
  </w:num>
  <w:num w:numId="999">
    <w:abstractNumId w:val="90"/>
  </w:num>
  <w:num w:numId="1001">
    <w:abstractNumId w:val="84"/>
  </w:num>
  <w:num w:numId="1003">
    <w:abstractNumId w:val="78"/>
  </w:num>
  <w:num w:numId="1005">
    <w:abstractNumId w:val="72"/>
  </w:num>
  <w:num w:numId="1007">
    <w:abstractNumId w:val="66"/>
  </w:num>
  <w:num w:numId="1009">
    <w:abstractNumId w:val="60"/>
  </w:num>
  <w:num w:numId="1011">
    <w:abstractNumId w:val="54"/>
  </w:num>
  <w:num w:numId="1013">
    <w:abstractNumId w:val="48"/>
  </w:num>
  <w:num w:numId="1015">
    <w:abstractNumId w:val="42"/>
  </w:num>
  <w:num w:numId="1017">
    <w:abstractNumId w:val="36"/>
  </w:num>
  <w:num w:numId="1019">
    <w:abstractNumId w:val="30"/>
  </w:num>
  <w:num w:numId="1021">
    <w:abstractNumId w:val="24"/>
  </w:num>
  <w:num w:numId="1023">
    <w:abstractNumId w:val="18"/>
  </w:num>
  <w:num w:numId="1025">
    <w:abstractNumId w:val="12"/>
  </w:num>
  <w:num w:numId="1028">
    <w:abstractNumId w:val="6"/>
  </w:num>
  <w:num w:numId="1031">
    <w:abstractNumId w:val="0"/>
  </w:num>
</w:numbering>
</file>

<file path=word/styles.xml><?xml version="1.0" encoding="utf-8"?>
<w:styles xmlns:w="http://schemas.openxmlformats.org/wordprocessingml/2006/main"/>
</file>

<file path=word/_rels/document.xml.rels><?xml version="1.0" encoding="UTF-8"?><Relationships xmlns="http://schemas.openxmlformats.org/package/2006/relationships"><Relationship Target="media/image1.wmf" Id="docRId17" Type="http://schemas.openxmlformats.org/officeDocument/2006/relationships/image" /><Relationship Target="embeddings/oleObject5.bin" Id="docRId24" Type="http://schemas.openxmlformats.org/officeDocument/2006/relationships/oleObject" /><Relationship TargetMode="External" Target="http://art.1september.ru/index.php" Id="docRId7" Type="http://schemas.openxmlformats.org/officeDocument/2006/relationships/hyperlink" /><Relationship Target="embeddings/oleObject0.bin" Id="docRId14" Type="http://schemas.openxmlformats.org/officeDocument/2006/relationships/oleObject" /><Relationship Target="media/image4.wmf" Id="docRId23" Type="http://schemas.openxmlformats.org/officeDocument/2006/relationships/image" /><Relationship TargetMode="External" Target="http://www.alta-d.ru/encyclopedia/design/f5-04-00078.ht" Id="docRId6" Type="http://schemas.openxmlformats.org/officeDocument/2006/relationships/hyperlink" /><Relationship TargetMode="External" Target="http://www.google.com/url?q=http%3A%2F%2Fwww.artsait.ru&amp;sa=D&amp;sntz=1&amp;usg=AFQjCNHQREBilkCQ2_IZYGaHHCTjDrLUxw" Id="docRId1" Type="http://schemas.openxmlformats.org/officeDocument/2006/relationships/hyperlink" /><Relationship Target="media/image0.wmf" Id="docRId15" Type="http://schemas.openxmlformats.org/officeDocument/2006/relationships/image" /><Relationship Target="embeddings/oleObject4.bin" Id="docRId22" Type="http://schemas.openxmlformats.org/officeDocument/2006/relationships/oleObject" /><Relationship TargetMode="External" Target="http://www.art-in-school.ru/art/index.php?page=00" Id="docRId9" Type="http://schemas.openxmlformats.org/officeDocument/2006/relationships/hyperlink" /><Relationship TargetMode="External" Target="http://www.google.com/url?q=http%3A%2F%2Fru.wikipedia.org%2Fwiki&amp;sa=D&amp;sntz=1&amp;usg=AFQjCNGFXbhFz-JMK5Ze04hdaMI0hSfuSw" Id="docRId0" Type="http://schemas.openxmlformats.org/officeDocument/2006/relationships/hyperlink" /><Relationship TargetMode="External" Target="http://festival.1september.ru/" Id="docRId12" Type="http://schemas.openxmlformats.org/officeDocument/2006/relationships/hyperlink" /><Relationship Target="embeddings/oleObject1.bin" Id="docRId16" Type="http://schemas.openxmlformats.org/officeDocument/2006/relationships/oleObject" /><Relationship Target="media/image3.wmf" Id="docRId21" Type="http://schemas.openxmlformats.org/officeDocument/2006/relationships/image" /><Relationship Target="media/image5.wmf" Id="docRId25" Type="http://schemas.openxmlformats.org/officeDocument/2006/relationships/image" /><Relationship TargetMode="External" Target="http://www.newart.ru/" Id="docRId4" Type="http://schemas.openxmlformats.org/officeDocument/2006/relationships/hyperlink" /><Relationship TargetMode="External" Target="http://art-in-school.narod.ru/" Id="docRId8" Type="http://schemas.openxmlformats.org/officeDocument/2006/relationships/hyperlink" /><Relationship TargetMode="External" Target="http://www.pedsovet.su/" Id="docRId13" Type="http://schemas.openxmlformats.org/officeDocument/2006/relationships/hyperlink" /><Relationship Target="embeddings/oleObject3.bin" Id="docRId20" Type="http://schemas.openxmlformats.org/officeDocument/2006/relationships/oleObject" /><Relationship TargetMode="External" Target="http://kidz-art.narod.ru/" Id="docRId3" Type="http://schemas.openxmlformats.org/officeDocument/2006/relationships/hyperlink" /><Relationship TargetMode="External" Target="http://www.art-in-school.ru/izo/index.php?page=00" Id="docRId10" Type="http://schemas.openxmlformats.org/officeDocument/2006/relationships/hyperlink" /><Relationship Target="embeddings/oleObject2.bin" Id="docRId18" Type="http://schemas.openxmlformats.org/officeDocument/2006/relationships/oleObject" /><Relationship TargetMode="External" Target="http://www.google.com/url?q=http%3A%2F%2Fwww.eremont.ru%2Fdesign%2Fart&amp;sa=D&amp;sntz=1&amp;usg=AFQjCNE1I-UiQpuP5CGwMYCnHycKGRi5DQ" Id="docRId2" Type="http://schemas.openxmlformats.org/officeDocument/2006/relationships/hyperlink" /><Relationship Target="styles.xml" Id="docRId27" Type="http://schemas.openxmlformats.org/officeDocument/2006/relationships/styles" /><Relationship TargetMode="External" Target="http://ru.wikipedia.org/wiki" Id="docRId11" Type="http://schemas.openxmlformats.org/officeDocument/2006/relationships/hyperlink" /><Relationship Target="media/image2.wmf" Id="docRId19" Type="http://schemas.openxmlformats.org/officeDocument/2006/relationships/image" /><Relationship Target="numbering.xml" Id="docRId26" Type="http://schemas.openxmlformats.org/officeDocument/2006/relationships/numbering" /><Relationship TargetMode="External" Target="http://www.znv.ru/" Id="docRId5" Type="http://schemas.openxmlformats.org/officeDocument/2006/relationships/hyperlink" /></Relationships>
</file>